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04D" w:rsidRPr="00FE004D" w:rsidRDefault="00FE004D" w:rsidP="00FE004D">
      <w:pPr>
        <w:spacing w:after="0" w:line="240" w:lineRule="auto"/>
        <w:jc w:val="center"/>
        <w:rPr>
          <w:rFonts w:ascii="Times New Roman" w:eastAsia="Times New Roman" w:hAnsi="Times New Roman" w:cs="Times New Roman"/>
          <w:sz w:val="28"/>
          <w:szCs w:val="28"/>
          <w:lang w:eastAsia="ru-RU"/>
        </w:rPr>
      </w:pPr>
      <w:r w:rsidRPr="00FE004D">
        <w:rPr>
          <w:rFonts w:ascii="Times New Roman" w:eastAsia="Times New Roman" w:hAnsi="Times New Roman" w:cs="Times New Roman"/>
          <w:noProof/>
          <w:sz w:val="28"/>
          <w:szCs w:val="28"/>
          <w:lang w:eastAsia="ru-RU"/>
        </w:rPr>
        <w:drawing>
          <wp:inline distT="0" distB="0" distL="0" distR="0" wp14:anchorId="1DDD2FD8" wp14:editId="49813714">
            <wp:extent cx="704850" cy="7334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4850" cy="733425"/>
                    </a:xfrm>
                    <a:prstGeom prst="rect">
                      <a:avLst/>
                    </a:prstGeom>
                    <a:noFill/>
                    <a:ln>
                      <a:noFill/>
                    </a:ln>
                  </pic:spPr>
                </pic:pic>
              </a:graphicData>
            </a:graphic>
          </wp:inline>
        </w:drawing>
      </w:r>
    </w:p>
    <w:p w:rsidR="00FE004D" w:rsidRPr="00FE004D" w:rsidRDefault="00FE004D" w:rsidP="00FE004D">
      <w:pPr>
        <w:spacing w:after="0" w:line="240" w:lineRule="auto"/>
        <w:jc w:val="center"/>
        <w:rPr>
          <w:rFonts w:ascii="Times New Roman" w:eastAsia="Times New Roman" w:hAnsi="Times New Roman" w:cs="Times New Roman"/>
          <w:b/>
          <w:sz w:val="32"/>
          <w:szCs w:val="32"/>
          <w:lang w:eastAsia="ru-RU"/>
        </w:rPr>
      </w:pPr>
      <w:r w:rsidRPr="00FE004D">
        <w:rPr>
          <w:rFonts w:ascii="Times New Roman" w:eastAsia="Times New Roman" w:hAnsi="Times New Roman" w:cs="Times New Roman"/>
          <w:b/>
          <w:sz w:val="32"/>
          <w:szCs w:val="32"/>
          <w:lang w:eastAsia="ru-RU"/>
        </w:rPr>
        <w:t>ТЕРРИТОРИАЛЬНАЯ ИЗБИРАТЕЛЬНАЯ КОМИССИЯ</w:t>
      </w:r>
    </w:p>
    <w:p w:rsidR="00FE004D" w:rsidRPr="00FE004D" w:rsidRDefault="00FE004D" w:rsidP="00FE004D">
      <w:pPr>
        <w:spacing w:after="0" w:line="240" w:lineRule="auto"/>
        <w:jc w:val="center"/>
        <w:rPr>
          <w:rFonts w:ascii="Times New Roman" w:eastAsia="Times New Roman" w:hAnsi="Times New Roman" w:cs="Times New Roman"/>
          <w:b/>
          <w:sz w:val="32"/>
          <w:szCs w:val="32"/>
          <w:lang w:eastAsia="ru-RU"/>
        </w:rPr>
      </w:pPr>
      <w:r w:rsidRPr="00FE004D">
        <w:rPr>
          <w:rFonts w:ascii="Times New Roman" w:eastAsia="Times New Roman" w:hAnsi="Times New Roman" w:cs="Times New Roman"/>
          <w:b/>
          <w:sz w:val="32"/>
          <w:szCs w:val="32"/>
          <w:lang w:eastAsia="ru-RU"/>
        </w:rPr>
        <w:t>ЖЕЛЕЗНОДОРОЖНОГО    РАЙОНА  Г. РОСТОВА-НА-ДОНУ</w:t>
      </w:r>
    </w:p>
    <w:p w:rsidR="00FE004D" w:rsidRPr="00FE004D" w:rsidRDefault="00FE004D" w:rsidP="00FE004D">
      <w:pPr>
        <w:spacing w:after="0"/>
        <w:ind w:right="-766"/>
        <w:rPr>
          <w:rFonts w:ascii="Times New Roman" w:eastAsia="Times New Roman" w:hAnsi="Times New Roman" w:cs="Times New Roman"/>
          <w:b/>
          <w:sz w:val="28"/>
          <w:lang w:eastAsia="ru-RU"/>
        </w:rPr>
      </w:pPr>
      <w:r w:rsidRPr="00FE004D">
        <w:rPr>
          <w:rFonts w:ascii="Times New Roman" w:eastAsia="Times New Roman" w:hAnsi="Times New Roman" w:cs="Times New Roman"/>
          <w:b/>
          <w:sz w:val="28"/>
          <w:lang w:eastAsia="ru-RU"/>
        </w:rPr>
        <w:t>________________________________________________________________________</w:t>
      </w:r>
    </w:p>
    <w:p w:rsidR="00B914AD" w:rsidRDefault="00B914AD" w:rsidP="00871F41">
      <w:pPr>
        <w:ind w:right="6"/>
        <w:jc w:val="center"/>
        <w:rPr>
          <w:rFonts w:ascii="Times New Roman" w:eastAsia="Times New Roman" w:hAnsi="Times New Roman" w:cs="Times New Roman"/>
          <w:sz w:val="24"/>
          <w:lang w:eastAsia="ru-RU"/>
        </w:rPr>
      </w:pPr>
    </w:p>
    <w:p w:rsidR="00FE004D" w:rsidRPr="00871F41" w:rsidRDefault="00FE004D" w:rsidP="00871F41">
      <w:pPr>
        <w:ind w:right="6"/>
        <w:jc w:val="center"/>
        <w:rPr>
          <w:rFonts w:ascii="Times New Roman" w:eastAsia="Times New Roman" w:hAnsi="Times New Roman" w:cs="Times New Roman"/>
          <w:sz w:val="24"/>
          <w:lang w:eastAsia="ru-RU"/>
        </w:rPr>
      </w:pPr>
      <w:r w:rsidRPr="00FE004D">
        <w:rPr>
          <w:rFonts w:ascii="Times New Roman" w:eastAsia="Times New Roman" w:hAnsi="Times New Roman" w:cs="Times New Roman"/>
          <w:b/>
          <w:sz w:val="28"/>
          <w:szCs w:val="28"/>
          <w:lang w:eastAsia="ru-RU"/>
        </w:rPr>
        <w:t>ПОСТАНОВЛЕНИЕ</w:t>
      </w:r>
    </w:p>
    <w:p w:rsidR="00B914AD" w:rsidRPr="00B914AD" w:rsidRDefault="000F0028" w:rsidP="00B914AD">
      <w:pPr>
        <w:spacing w:after="0" w:line="240" w:lineRule="auto"/>
        <w:ind w:right="175"/>
        <w:jc w:val="both"/>
        <w:rPr>
          <w:rFonts w:ascii="Times New Roman" w:eastAsia="Times New Roman" w:hAnsi="Times New Roman" w:cs="Times New Roman"/>
          <w:sz w:val="28"/>
          <w:szCs w:val="24"/>
          <w:u w:val="single"/>
          <w:lang w:eastAsia="ru-RU"/>
        </w:rPr>
      </w:pPr>
      <w:r>
        <w:rPr>
          <w:rFonts w:ascii="Times New Roman" w:eastAsia="Times New Roman" w:hAnsi="Times New Roman" w:cs="Times New Roman"/>
          <w:sz w:val="28"/>
          <w:szCs w:val="24"/>
          <w:lang w:eastAsia="ru-RU"/>
        </w:rPr>
        <w:t>09</w:t>
      </w:r>
      <w:r w:rsidR="0028180C">
        <w:rPr>
          <w:rFonts w:ascii="Times New Roman" w:eastAsia="Times New Roman" w:hAnsi="Times New Roman" w:cs="Times New Roman"/>
          <w:sz w:val="28"/>
          <w:szCs w:val="24"/>
          <w:lang w:eastAsia="ru-RU"/>
        </w:rPr>
        <w:t xml:space="preserve"> июня</w:t>
      </w:r>
      <w:r w:rsidR="00ED1DF4">
        <w:rPr>
          <w:rFonts w:ascii="Times New Roman" w:eastAsia="Times New Roman" w:hAnsi="Times New Roman" w:cs="Times New Roman"/>
          <w:sz w:val="28"/>
          <w:szCs w:val="24"/>
          <w:lang w:eastAsia="ru-RU"/>
        </w:rPr>
        <w:t xml:space="preserve"> </w:t>
      </w:r>
      <w:r w:rsidR="00B914AD" w:rsidRPr="00B914AD">
        <w:rPr>
          <w:rFonts w:ascii="Times New Roman" w:eastAsia="Times New Roman" w:hAnsi="Times New Roman" w:cs="Times New Roman"/>
          <w:sz w:val="28"/>
          <w:szCs w:val="24"/>
          <w:lang w:eastAsia="ru-RU"/>
        </w:rPr>
        <w:t>201</w:t>
      </w:r>
      <w:r w:rsidR="0028180C">
        <w:rPr>
          <w:rFonts w:ascii="Times New Roman" w:eastAsia="Times New Roman" w:hAnsi="Times New Roman" w:cs="Times New Roman"/>
          <w:sz w:val="28"/>
          <w:szCs w:val="24"/>
          <w:lang w:eastAsia="ru-RU"/>
        </w:rPr>
        <w:t>8</w:t>
      </w:r>
      <w:r w:rsidR="00B914AD" w:rsidRPr="00B914AD">
        <w:rPr>
          <w:rFonts w:ascii="Times New Roman" w:eastAsia="Times New Roman" w:hAnsi="Times New Roman" w:cs="Times New Roman"/>
          <w:sz w:val="28"/>
          <w:szCs w:val="24"/>
          <w:lang w:eastAsia="ru-RU"/>
        </w:rPr>
        <w:t xml:space="preserve"> г.                                             </w:t>
      </w:r>
      <w:r w:rsidR="00B914AD" w:rsidRPr="00B914AD">
        <w:rPr>
          <w:rFonts w:ascii="Times New Roman" w:eastAsia="Times New Roman" w:hAnsi="Times New Roman" w:cs="Times New Roman"/>
          <w:sz w:val="28"/>
          <w:szCs w:val="24"/>
          <w:lang w:eastAsia="ru-RU"/>
        </w:rPr>
        <w:tab/>
      </w:r>
      <w:r w:rsidR="00B914AD" w:rsidRPr="00B914AD">
        <w:rPr>
          <w:rFonts w:ascii="Times New Roman" w:eastAsia="Times New Roman" w:hAnsi="Times New Roman" w:cs="Times New Roman"/>
          <w:sz w:val="28"/>
          <w:szCs w:val="24"/>
          <w:lang w:eastAsia="ru-RU"/>
        </w:rPr>
        <w:tab/>
      </w:r>
      <w:r w:rsidR="00ED1DF4">
        <w:rPr>
          <w:rFonts w:ascii="Times New Roman" w:eastAsia="Times New Roman" w:hAnsi="Times New Roman" w:cs="Times New Roman"/>
          <w:sz w:val="28"/>
          <w:szCs w:val="24"/>
          <w:lang w:eastAsia="ru-RU"/>
        </w:rPr>
        <w:t xml:space="preserve">               </w:t>
      </w:r>
      <w:r w:rsidR="00B914AD" w:rsidRPr="00B914AD">
        <w:rPr>
          <w:rFonts w:ascii="Times New Roman" w:eastAsia="Times New Roman" w:hAnsi="Times New Roman" w:cs="Times New Roman"/>
          <w:sz w:val="28"/>
          <w:szCs w:val="24"/>
          <w:lang w:eastAsia="ru-RU"/>
        </w:rPr>
        <w:t xml:space="preserve">        №</w:t>
      </w:r>
      <w:r w:rsidR="00C96D81">
        <w:rPr>
          <w:rFonts w:ascii="Times New Roman" w:eastAsia="Times New Roman" w:hAnsi="Times New Roman" w:cs="Times New Roman"/>
          <w:sz w:val="28"/>
          <w:szCs w:val="24"/>
          <w:u w:val="single"/>
          <w:lang w:eastAsia="ru-RU"/>
        </w:rPr>
        <w:t xml:space="preserve"> </w:t>
      </w:r>
      <w:r w:rsidR="0028180C">
        <w:rPr>
          <w:rFonts w:ascii="Times New Roman" w:eastAsia="Times New Roman" w:hAnsi="Times New Roman" w:cs="Times New Roman"/>
          <w:sz w:val="28"/>
          <w:szCs w:val="24"/>
          <w:u w:val="single"/>
          <w:lang w:eastAsia="ru-RU"/>
        </w:rPr>
        <w:t>57-</w:t>
      </w:r>
      <w:r>
        <w:rPr>
          <w:rFonts w:ascii="Times New Roman" w:eastAsia="Times New Roman" w:hAnsi="Times New Roman" w:cs="Times New Roman"/>
          <w:sz w:val="28"/>
          <w:szCs w:val="24"/>
          <w:u w:val="single"/>
          <w:lang w:eastAsia="ru-RU"/>
        </w:rPr>
        <w:t>8</w:t>
      </w:r>
    </w:p>
    <w:p w:rsidR="00FE004D" w:rsidRPr="00FE004D" w:rsidRDefault="00FE004D" w:rsidP="00FE004D">
      <w:pPr>
        <w:spacing w:after="0" w:line="240" w:lineRule="auto"/>
        <w:ind w:right="175"/>
        <w:jc w:val="center"/>
        <w:rPr>
          <w:rFonts w:ascii="Times New Roman" w:eastAsia="Times New Roman" w:hAnsi="Times New Roman" w:cs="Times New Roman"/>
          <w:sz w:val="28"/>
          <w:szCs w:val="20"/>
          <w:lang w:eastAsia="ru-RU"/>
        </w:rPr>
      </w:pPr>
      <w:r w:rsidRPr="00FE004D">
        <w:rPr>
          <w:rFonts w:ascii="Times New Roman" w:eastAsia="Times New Roman" w:hAnsi="Times New Roman" w:cs="Times New Roman"/>
          <w:sz w:val="28"/>
          <w:szCs w:val="24"/>
          <w:lang w:eastAsia="ru-RU"/>
        </w:rPr>
        <w:t>г. Ростов-на-Дону</w:t>
      </w:r>
    </w:p>
    <w:p w:rsidR="00FE004D" w:rsidRPr="00FE004D" w:rsidRDefault="00FE004D" w:rsidP="00FE004D">
      <w:pPr>
        <w:spacing w:after="0" w:line="240" w:lineRule="auto"/>
        <w:ind w:right="175"/>
        <w:jc w:val="both"/>
        <w:rPr>
          <w:rFonts w:ascii="Times New Roman" w:eastAsia="Times New Roman" w:hAnsi="Times New Roman" w:cs="Times New Roman"/>
          <w:sz w:val="24"/>
          <w:szCs w:val="24"/>
          <w:lang w:eastAsia="ru-RU"/>
        </w:rPr>
      </w:pPr>
    </w:p>
    <w:p w:rsidR="00105402" w:rsidRPr="004C046E" w:rsidRDefault="004C046E" w:rsidP="00105402">
      <w:pPr>
        <w:pStyle w:val="a5"/>
        <w:ind w:left="1701" w:right="1418"/>
      </w:pPr>
      <w:r w:rsidRPr="004C046E">
        <w:rPr>
          <w:bCs w:val="0"/>
        </w:rPr>
        <w:t>Об утверждении положения о контрольно-ревизионной службе</w:t>
      </w:r>
      <w:r w:rsidRPr="004C046E">
        <w:t xml:space="preserve"> </w:t>
      </w:r>
      <w:r w:rsidR="00105402" w:rsidRPr="004C046E">
        <w:t>при Территориальной  избирательной комиссии Железнодорожного района города Ростова-на-Дону</w:t>
      </w:r>
      <w:r w:rsidRPr="004C046E">
        <w:t xml:space="preserve">, </w:t>
      </w:r>
      <w:r w:rsidRPr="004C046E">
        <w:rPr>
          <w:bCs w:val="0"/>
        </w:rPr>
        <w:t xml:space="preserve">на которую возложены полномочия окружной избирательной комиссии </w:t>
      </w:r>
      <w:r w:rsidRPr="004C046E">
        <w:t>Железнодорожного</w:t>
      </w:r>
      <w:r w:rsidRPr="004C046E">
        <w:rPr>
          <w:bCs w:val="0"/>
        </w:rPr>
        <w:t xml:space="preserve"> одномандатного избирательного округа №27 </w:t>
      </w:r>
      <w:r w:rsidR="00105402" w:rsidRPr="004C046E">
        <w:t xml:space="preserve"> на период подготовки и проведения </w:t>
      </w:r>
      <w:proofErr w:type="gramStart"/>
      <w:r w:rsidR="00105402" w:rsidRPr="004C046E">
        <w:t xml:space="preserve">выборов депутатов Законодательного Собрания Ростовской области </w:t>
      </w:r>
      <w:r w:rsidR="00105402" w:rsidRPr="004C046E">
        <w:rPr>
          <w:szCs w:val="28"/>
        </w:rPr>
        <w:t>шестого</w:t>
      </w:r>
      <w:r w:rsidR="00105402" w:rsidRPr="004C046E">
        <w:t xml:space="preserve"> созыва</w:t>
      </w:r>
      <w:proofErr w:type="gramEnd"/>
    </w:p>
    <w:p w:rsidR="00B914AD" w:rsidRDefault="00B914AD" w:rsidP="00CC61BA">
      <w:pPr>
        <w:pStyle w:val="a5"/>
        <w:ind w:left="1701" w:right="1418"/>
      </w:pPr>
    </w:p>
    <w:tbl>
      <w:tblPr>
        <w:tblW w:w="0" w:type="auto"/>
        <w:tblInd w:w="1548" w:type="dxa"/>
        <w:tblLook w:val="0000" w:firstRow="0" w:lastRow="0" w:firstColumn="0" w:lastColumn="0" w:noHBand="0" w:noVBand="0"/>
      </w:tblPr>
      <w:tblGrid>
        <w:gridCol w:w="6300"/>
      </w:tblGrid>
      <w:tr w:rsidR="00FE004D" w:rsidRPr="00FE004D" w:rsidTr="00F0419F">
        <w:tc>
          <w:tcPr>
            <w:tcW w:w="6300" w:type="dxa"/>
          </w:tcPr>
          <w:p w:rsidR="00FE004D" w:rsidRPr="00FE004D" w:rsidRDefault="00FE004D" w:rsidP="00FE004D">
            <w:pPr>
              <w:spacing w:after="0" w:line="240" w:lineRule="auto"/>
              <w:jc w:val="center"/>
              <w:rPr>
                <w:rFonts w:ascii="Times New Roman" w:eastAsia="Times New Roman" w:hAnsi="Times New Roman" w:cs="Times New Roman"/>
                <w:b/>
                <w:bCs/>
                <w:sz w:val="28"/>
                <w:szCs w:val="24"/>
                <w:lang w:eastAsia="ru-RU"/>
              </w:rPr>
            </w:pPr>
          </w:p>
        </w:tc>
      </w:tr>
    </w:tbl>
    <w:p w:rsidR="004C046E" w:rsidRDefault="004C046E" w:rsidP="004C046E">
      <w:pPr>
        <w:spacing w:before="120" w:after="120"/>
        <w:ind w:firstLine="708"/>
        <w:jc w:val="both"/>
        <w:rPr>
          <w:rFonts w:ascii="Times New Roman" w:eastAsia="Times New Roman" w:hAnsi="Times New Roman" w:cs="Times New Roman"/>
          <w:sz w:val="28"/>
          <w:szCs w:val="20"/>
          <w:lang w:eastAsia="ru-RU"/>
        </w:rPr>
      </w:pPr>
      <w:r w:rsidRPr="004C046E">
        <w:rPr>
          <w:rFonts w:ascii="Times New Roman" w:eastAsia="Times New Roman" w:hAnsi="Times New Roman" w:cs="Times New Roman"/>
          <w:sz w:val="28"/>
          <w:szCs w:val="20"/>
          <w:lang w:eastAsia="ru-RU"/>
        </w:rPr>
        <w:t xml:space="preserve">В соответствии со статьей 60 Федерального закона от 12 июня 2002 года № 67-ФЗ «Об основных гарантиях избирательных прав и права </w:t>
      </w:r>
      <w:r w:rsidRPr="004C046E">
        <w:rPr>
          <w:rFonts w:ascii="Times New Roman" w:eastAsia="Times New Roman" w:hAnsi="Times New Roman" w:cs="Times New Roman"/>
          <w:sz w:val="28"/>
          <w:szCs w:val="20"/>
          <w:lang w:eastAsia="ru-RU"/>
        </w:rPr>
        <w:br/>
        <w:t xml:space="preserve">на участие в референдуме граждан Российской Федерации», статьей 54 Областного закона </w:t>
      </w:r>
      <w:r w:rsidRPr="004C046E">
        <w:rPr>
          <w:rFonts w:ascii="Times New Roman" w:eastAsia="Times New Roman" w:hAnsi="Times New Roman" w:cs="Times New Roman"/>
          <w:sz w:val="28"/>
          <w:szCs w:val="28"/>
          <w:lang w:eastAsia="ru-RU"/>
        </w:rPr>
        <w:t xml:space="preserve">от 12 мая 2016 года № 525-ЗС «О выборах </w:t>
      </w:r>
      <w:r w:rsidRPr="004C046E">
        <w:rPr>
          <w:rFonts w:ascii="Times New Roman" w:eastAsia="Times New Roman" w:hAnsi="Times New Roman" w:cs="Times New Roman"/>
          <w:sz w:val="28"/>
          <w:szCs w:val="28"/>
          <w:lang w:eastAsia="ru-RU"/>
        </w:rPr>
        <w:br/>
        <w:t xml:space="preserve">и референдумах в Ростовской области», на основании постановлений </w:t>
      </w:r>
      <w:proofErr w:type="gramStart"/>
      <w:r w:rsidRPr="004C046E">
        <w:rPr>
          <w:rFonts w:ascii="Times New Roman" w:eastAsia="Times New Roman" w:hAnsi="Times New Roman" w:cs="Times New Roman"/>
          <w:sz w:val="28"/>
          <w:szCs w:val="28"/>
          <w:lang w:eastAsia="ru-RU"/>
        </w:rPr>
        <w:t xml:space="preserve">Избирательной комиссии Ростовской области от 31.05.2018 г. №39-3 </w:t>
      </w:r>
      <w:r w:rsidRPr="004C046E">
        <w:rPr>
          <w:rFonts w:ascii="Times New Roman" w:eastAsia="Times New Roman" w:hAnsi="Times New Roman" w:cs="Times New Roman"/>
          <w:sz w:val="28"/>
          <w:szCs w:val="28"/>
          <w:lang w:eastAsia="ru-RU"/>
        </w:rPr>
        <w:br/>
        <w:t>"</w:t>
      </w:r>
      <w:r w:rsidRPr="004C046E">
        <w:rPr>
          <w:rFonts w:ascii="Times New Roman" w:eastAsia="Times New Roman" w:hAnsi="Times New Roman" w:cs="Times New Roman"/>
          <w:bCs/>
          <w:sz w:val="28"/>
          <w:szCs w:val="20"/>
          <w:lang w:eastAsia="ru-RU"/>
        </w:rPr>
        <w:t>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w:t>
      </w:r>
      <w:r w:rsidRPr="004C046E">
        <w:rPr>
          <w:rFonts w:ascii="Times New Roman" w:eastAsia="Times New Roman" w:hAnsi="Times New Roman" w:cs="Times New Roman"/>
          <w:sz w:val="28"/>
          <w:szCs w:val="28"/>
          <w:lang w:eastAsia="ru-RU"/>
        </w:rPr>
        <w:t xml:space="preserve">", от 21.02.2017 № 160-3 </w:t>
      </w:r>
      <w:r w:rsidRPr="004C046E">
        <w:rPr>
          <w:rFonts w:ascii="Times New Roman" w:eastAsia="Times New Roman" w:hAnsi="Times New Roman" w:cs="Times New Roman"/>
          <w:sz w:val="28"/>
          <w:szCs w:val="28"/>
          <w:lang w:eastAsia="ru-RU"/>
        </w:rPr>
        <w:br/>
        <w:t>«</w:t>
      </w:r>
      <w:r w:rsidRPr="004C046E">
        <w:rPr>
          <w:rFonts w:ascii="Times New Roman" w:eastAsia="Times New Roman" w:hAnsi="Times New Roman" w:cs="Times New Roman"/>
          <w:sz w:val="28"/>
          <w:szCs w:val="20"/>
          <w:lang w:eastAsia="ru-RU"/>
        </w:rPr>
        <w:t>Об утверждении Примерного положения о Контрольно-ревизионной службе при окружной избирательной комиссии по выборам депутатов Законодательного Собрания Ростовской области</w:t>
      </w:r>
      <w:r w:rsidRPr="004C046E">
        <w:rPr>
          <w:rFonts w:ascii="Times New Roman" w:eastAsia="Times New Roman" w:hAnsi="Times New Roman" w:cs="Times New Roman"/>
          <w:sz w:val="28"/>
          <w:szCs w:val="28"/>
          <w:lang w:eastAsia="ru-RU"/>
        </w:rPr>
        <w:t xml:space="preserve">», и </w:t>
      </w:r>
      <w:r w:rsidRPr="004C046E">
        <w:rPr>
          <w:rFonts w:ascii="Times New Roman" w:eastAsia="Times New Roman" w:hAnsi="Times New Roman" w:cs="Times New Roman"/>
          <w:sz w:val="28"/>
          <w:szCs w:val="20"/>
          <w:lang w:eastAsia="ru-RU"/>
        </w:rPr>
        <w:t>в целях реализации полномочий окружной избирательной комиссии при проведении выборов депутатов</w:t>
      </w:r>
      <w:proofErr w:type="gramEnd"/>
      <w:r w:rsidRPr="004C046E">
        <w:rPr>
          <w:rFonts w:ascii="Times New Roman" w:eastAsia="Times New Roman" w:hAnsi="Times New Roman" w:cs="Times New Roman"/>
          <w:sz w:val="28"/>
          <w:szCs w:val="28"/>
          <w:lang w:eastAsia="ru-RU"/>
        </w:rPr>
        <w:t xml:space="preserve"> Законодательного Собрания Ростовской области</w:t>
      </w:r>
      <w:r>
        <w:rPr>
          <w:rFonts w:ascii="Times New Roman" w:eastAsia="Times New Roman" w:hAnsi="Times New Roman" w:cs="Times New Roman"/>
          <w:sz w:val="28"/>
          <w:szCs w:val="28"/>
          <w:lang w:eastAsia="ru-RU"/>
        </w:rPr>
        <w:t>,</w:t>
      </w:r>
    </w:p>
    <w:p w:rsidR="00C96D81" w:rsidRPr="004C046E" w:rsidRDefault="0028180C" w:rsidP="004C046E">
      <w:pPr>
        <w:spacing w:before="120" w:after="120"/>
        <w:ind w:firstLine="708"/>
        <w:jc w:val="both"/>
        <w:rPr>
          <w:rFonts w:ascii="Times New Roman" w:eastAsia="Times New Roman" w:hAnsi="Times New Roman" w:cs="Times New Roman"/>
          <w:sz w:val="28"/>
          <w:szCs w:val="28"/>
          <w:lang w:eastAsia="ru-RU"/>
        </w:rPr>
      </w:pPr>
      <w:r w:rsidRPr="0028180C">
        <w:rPr>
          <w:rFonts w:ascii="Times New Roman" w:hAnsi="Times New Roman" w:cs="Times New Roman"/>
          <w:sz w:val="28"/>
          <w:szCs w:val="28"/>
        </w:rPr>
        <w:t xml:space="preserve"> </w:t>
      </w:r>
      <w:proofErr w:type="gramStart"/>
      <w:r w:rsidR="00C96D81" w:rsidRPr="00C96D81">
        <w:rPr>
          <w:rFonts w:ascii="Times New Roman" w:hAnsi="Times New Roman" w:cs="Times New Roman"/>
          <w:sz w:val="28"/>
          <w:szCs w:val="28"/>
        </w:rPr>
        <w:t>Территориальная</w:t>
      </w:r>
      <w:proofErr w:type="gramEnd"/>
      <w:r w:rsidR="00C96D81" w:rsidRPr="00C96D81">
        <w:rPr>
          <w:rFonts w:ascii="Times New Roman" w:hAnsi="Times New Roman" w:cs="Times New Roman"/>
          <w:sz w:val="28"/>
          <w:szCs w:val="28"/>
        </w:rPr>
        <w:t xml:space="preserve"> избирательной комиссии Железнодорожного района г. Ростова-на-Дону </w:t>
      </w:r>
    </w:p>
    <w:p w:rsidR="00FE004D" w:rsidRPr="00FE004D" w:rsidRDefault="00FE004D" w:rsidP="00C96D81">
      <w:pPr>
        <w:spacing w:after="0" w:line="240" w:lineRule="auto"/>
        <w:jc w:val="center"/>
        <w:rPr>
          <w:rFonts w:ascii="Times New Roman" w:eastAsia="Times New Roman" w:hAnsi="Times New Roman" w:cs="Times New Roman"/>
          <w:b/>
          <w:bCs/>
          <w:sz w:val="28"/>
          <w:szCs w:val="24"/>
          <w:lang w:eastAsia="ru-RU"/>
        </w:rPr>
      </w:pPr>
      <w:r w:rsidRPr="00466B48">
        <w:rPr>
          <w:rFonts w:ascii="Times New Roman" w:eastAsia="Times New Roman" w:hAnsi="Times New Roman" w:cs="Times New Roman"/>
          <w:bCs/>
          <w:sz w:val="28"/>
          <w:szCs w:val="24"/>
          <w:lang w:eastAsia="ru-RU"/>
        </w:rPr>
        <w:lastRenderedPageBreak/>
        <w:t>ПОСТАНОВЛЯЕТ</w:t>
      </w:r>
    </w:p>
    <w:p w:rsidR="00FE004D" w:rsidRPr="00FE004D" w:rsidRDefault="00FE004D" w:rsidP="00FE004D">
      <w:pPr>
        <w:spacing w:after="0" w:line="240" w:lineRule="auto"/>
        <w:rPr>
          <w:rFonts w:ascii="Times New Roman" w:eastAsia="Times New Roman" w:hAnsi="Times New Roman" w:cs="Times New Roman"/>
          <w:b/>
          <w:sz w:val="28"/>
          <w:szCs w:val="24"/>
          <w:lang w:eastAsia="ru-RU"/>
        </w:rPr>
      </w:pPr>
      <w:r w:rsidRPr="00FE004D">
        <w:rPr>
          <w:rFonts w:ascii="Times New Roman" w:eastAsia="Times New Roman" w:hAnsi="Times New Roman" w:cs="Times New Roman"/>
          <w:b/>
          <w:sz w:val="28"/>
          <w:szCs w:val="24"/>
          <w:lang w:eastAsia="ru-RU"/>
        </w:rPr>
        <w:t xml:space="preserve">           </w:t>
      </w:r>
    </w:p>
    <w:p w:rsidR="004C046E" w:rsidRPr="004C046E" w:rsidRDefault="004C046E" w:rsidP="004C046E">
      <w:pPr>
        <w:spacing w:after="0" w:line="36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bCs/>
          <w:sz w:val="28"/>
          <w:szCs w:val="28"/>
          <w:lang w:eastAsia="ru-RU"/>
        </w:rPr>
        <w:t xml:space="preserve">1. </w:t>
      </w:r>
      <w:r w:rsidRPr="004C046E">
        <w:rPr>
          <w:rFonts w:ascii="Times New Roman" w:eastAsia="Times New Roman" w:hAnsi="Times New Roman" w:cs="Times New Roman"/>
          <w:sz w:val="28"/>
          <w:szCs w:val="28"/>
          <w:lang w:eastAsia="ru-RU"/>
        </w:rPr>
        <w:t xml:space="preserve">Утвердить Положение </w:t>
      </w:r>
      <w:r w:rsidRPr="004C046E">
        <w:rPr>
          <w:rFonts w:ascii="Times New Roman" w:eastAsia="Times New Roman" w:hAnsi="Times New Roman" w:cs="Times New Roman"/>
          <w:bCs/>
          <w:sz w:val="28"/>
          <w:szCs w:val="20"/>
          <w:lang w:eastAsia="ru-RU"/>
        </w:rPr>
        <w:t xml:space="preserve">о контрольно-ревизионной службе </w:t>
      </w:r>
      <w:r w:rsidRPr="004C046E">
        <w:rPr>
          <w:rFonts w:ascii="Times New Roman" w:eastAsia="Times New Roman" w:hAnsi="Times New Roman" w:cs="Times New Roman"/>
          <w:bCs/>
          <w:sz w:val="28"/>
          <w:szCs w:val="20"/>
          <w:lang w:eastAsia="ru-RU"/>
        </w:rPr>
        <w:br/>
        <w:t xml:space="preserve">при Территориальной избирательной комиссии </w:t>
      </w:r>
      <w:r w:rsidRPr="004C046E">
        <w:rPr>
          <w:rFonts w:ascii="Times New Roman" w:eastAsia="Calibri" w:hAnsi="Times New Roman" w:cs="Times New Roman"/>
          <w:sz w:val="28"/>
          <w:szCs w:val="28"/>
        </w:rPr>
        <w:t>Железнодорожного района города Ростова-на-Дону</w:t>
      </w:r>
      <w:r w:rsidRPr="004C046E">
        <w:rPr>
          <w:rFonts w:ascii="Times New Roman" w:eastAsia="Times New Roman" w:hAnsi="Times New Roman" w:cs="Times New Roman"/>
          <w:bCs/>
          <w:sz w:val="28"/>
          <w:szCs w:val="20"/>
          <w:lang w:eastAsia="ru-RU"/>
        </w:rPr>
        <w:t xml:space="preserve">, на которую возложены полномочия окружной избирательной комиссии </w:t>
      </w:r>
      <w:r w:rsidRPr="004C046E">
        <w:rPr>
          <w:rFonts w:ascii="Times New Roman" w:eastAsia="Calibri" w:hAnsi="Times New Roman" w:cs="Times New Roman"/>
          <w:sz w:val="28"/>
          <w:szCs w:val="28"/>
        </w:rPr>
        <w:t>Железнодорожного</w:t>
      </w:r>
      <w:r w:rsidRPr="004C046E">
        <w:rPr>
          <w:rFonts w:ascii="Times New Roman" w:eastAsia="Times New Roman" w:hAnsi="Times New Roman" w:cs="Times New Roman"/>
          <w:bCs/>
          <w:sz w:val="28"/>
          <w:szCs w:val="20"/>
          <w:lang w:eastAsia="ru-RU"/>
        </w:rPr>
        <w:t xml:space="preserve"> одномандатного избирательного округа № 27 </w:t>
      </w:r>
      <w:r w:rsidRPr="004C046E">
        <w:rPr>
          <w:rFonts w:ascii="Times New Roman" w:eastAsia="Times New Roman" w:hAnsi="Times New Roman" w:cs="Times New Roman"/>
          <w:sz w:val="28"/>
          <w:szCs w:val="28"/>
        </w:rPr>
        <w:t>на выборах депутатов Законодательного Собрания Ростовской области</w:t>
      </w:r>
      <w:r w:rsidRPr="004C046E">
        <w:rPr>
          <w:rFonts w:ascii="Times New Roman" w:eastAsia="Times New Roman" w:hAnsi="Times New Roman" w:cs="Times New Roman"/>
          <w:bCs/>
          <w:sz w:val="28"/>
          <w:szCs w:val="20"/>
          <w:lang w:eastAsia="ru-RU"/>
        </w:rPr>
        <w:t xml:space="preserve"> шестого созыва</w:t>
      </w:r>
      <w:r w:rsidRPr="004C046E">
        <w:rPr>
          <w:rFonts w:ascii="Times New Roman" w:eastAsia="Times New Roman" w:hAnsi="Times New Roman" w:cs="Times New Roman"/>
          <w:sz w:val="28"/>
          <w:szCs w:val="28"/>
          <w:lang w:eastAsia="ru-RU"/>
        </w:rPr>
        <w:t xml:space="preserve"> (приложение №1).</w:t>
      </w:r>
    </w:p>
    <w:p w:rsidR="004C046E" w:rsidRPr="004C046E" w:rsidRDefault="004C046E" w:rsidP="004C046E">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2. </w:t>
      </w:r>
      <w:proofErr w:type="gramStart"/>
      <w:r w:rsidRPr="004C046E">
        <w:rPr>
          <w:rFonts w:ascii="Times New Roman" w:eastAsia="Times New Roman" w:hAnsi="Times New Roman" w:cs="Times New Roman"/>
          <w:sz w:val="28"/>
          <w:szCs w:val="28"/>
          <w:lang w:eastAsia="ru-RU"/>
        </w:rPr>
        <w:t>Разместить</w:t>
      </w:r>
      <w:proofErr w:type="gramEnd"/>
      <w:r w:rsidRPr="004C046E">
        <w:rPr>
          <w:rFonts w:ascii="Times New Roman" w:eastAsia="Times New Roman" w:hAnsi="Times New Roman" w:cs="Times New Roman"/>
          <w:sz w:val="28"/>
          <w:szCs w:val="28"/>
          <w:lang w:eastAsia="ru-RU"/>
        </w:rPr>
        <w:t xml:space="preserve"> настоящее постановление </w:t>
      </w:r>
      <w:r w:rsidRPr="004C046E">
        <w:rPr>
          <w:rFonts w:ascii="Times New Roman" w:eastAsia="Times New Roman" w:hAnsi="Times New Roman" w:cs="Times New Roman"/>
          <w:bCs/>
          <w:sz w:val="28"/>
          <w:szCs w:val="28"/>
          <w:lang w:eastAsia="ru-RU"/>
        </w:rPr>
        <w:t xml:space="preserve">на официальном сайте </w:t>
      </w:r>
      <w:r w:rsidRPr="004C046E">
        <w:rPr>
          <w:rFonts w:ascii="Times New Roman" w:eastAsia="Times New Roman" w:hAnsi="Times New Roman" w:cs="Times New Roman"/>
          <w:sz w:val="28"/>
          <w:szCs w:val="28"/>
          <w:lang w:eastAsia="ru-RU"/>
        </w:rPr>
        <w:t xml:space="preserve">территориальной избирательной комиссии Железнодорожного района города Ростова-на-Дону </w:t>
      </w:r>
      <w:r w:rsidRPr="004C046E">
        <w:rPr>
          <w:rFonts w:ascii="Times New Roman" w:eastAsia="Times New Roman" w:hAnsi="Times New Roman" w:cs="Times New Roman"/>
          <w:bCs/>
          <w:sz w:val="28"/>
          <w:szCs w:val="28"/>
          <w:lang w:eastAsia="ru-RU"/>
        </w:rPr>
        <w:t>в информационно-телекоммуникационной сети «Интернет».</w:t>
      </w:r>
      <w:r w:rsidRPr="004C046E">
        <w:rPr>
          <w:rFonts w:ascii="Times New Roman" w:eastAsia="Times New Roman" w:hAnsi="Times New Roman" w:cs="Times New Roman"/>
          <w:sz w:val="28"/>
          <w:szCs w:val="28"/>
          <w:lang w:eastAsia="ru-RU"/>
        </w:rPr>
        <w:t xml:space="preserve">   </w:t>
      </w:r>
    </w:p>
    <w:p w:rsidR="004C046E" w:rsidRPr="004C046E" w:rsidRDefault="004C046E" w:rsidP="004C046E">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3. </w:t>
      </w:r>
      <w:proofErr w:type="gramStart"/>
      <w:r w:rsidRPr="004C046E">
        <w:rPr>
          <w:rFonts w:ascii="Times New Roman" w:eastAsia="Times New Roman" w:hAnsi="Times New Roman" w:cs="Times New Roman"/>
          <w:sz w:val="28"/>
          <w:szCs w:val="28"/>
          <w:lang w:eastAsia="ru-RU"/>
        </w:rPr>
        <w:t>Контроль  за</w:t>
      </w:r>
      <w:proofErr w:type="gramEnd"/>
      <w:r w:rsidRPr="004C046E">
        <w:rPr>
          <w:rFonts w:ascii="Times New Roman" w:eastAsia="Times New Roman" w:hAnsi="Times New Roman" w:cs="Times New Roman"/>
          <w:sz w:val="28"/>
          <w:szCs w:val="28"/>
          <w:lang w:eastAsia="ru-RU"/>
        </w:rPr>
        <w:t xml:space="preserve"> выполнением настоящего постановления возложить на заместителя председателя территориальной избирательной комиссии Железнодорожного района города Ростова-на-Дону </w:t>
      </w:r>
      <w:proofErr w:type="spellStart"/>
      <w:r w:rsidRPr="004C046E">
        <w:rPr>
          <w:rFonts w:ascii="Times New Roman" w:eastAsia="Times New Roman" w:hAnsi="Times New Roman" w:cs="Times New Roman"/>
          <w:sz w:val="28"/>
          <w:szCs w:val="28"/>
          <w:lang w:eastAsia="ru-RU"/>
        </w:rPr>
        <w:t>Н.В.Глазунова</w:t>
      </w:r>
      <w:proofErr w:type="spellEnd"/>
    </w:p>
    <w:p w:rsidR="00FE004D" w:rsidRDefault="00FE004D" w:rsidP="00FE004D">
      <w:pPr>
        <w:spacing w:after="0" w:line="240" w:lineRule="auto"/>
        <w:ind w:right="175"/>
        <w:jc w:val="both"/>
        <w:rPr>
          <w:rFonts w:ascii="Times New Roman" w:eastAsia="Times New Roman" w:hAnsi="Times New Roman" w:cs="Times New Roman"/>
          <w:sz w:val="28"/>
          <w:szCs w:val="24"/>
          <w:lang w:eastAsia="ru-RU"/>
        </w:rPr>
      </w:pPr>
    </w:p>
    <w:p w:rsidR="00FA6A24" w:rsidRPr="00FE004D" w:rsidRDefault="00FA6A24" w:rsidP="00FE004D">
      <w:pPr>
        <w:spacing w:after="0" w:line="240" w:lineRule="auto"/>
        <w:ind w:right="175"/>
        <w:jc w:val="both"/>
        <w:rPr>
          <w:rFonts w:ascii="Times New Roman" w:eastAsia="Times New Roman" w:hAnsi="Times New Roman" w:cs="Times New Roman"/>
          <w:sz w:val="28"/>
          <w:szCs w:val="24"/>
          <w:lang w:eastAsia="ru-RU"/>
        </w:rPr>
      </w:pPr>
    </w:p>
    <w:p w:rsidR="00FE004D" w:rsidRPr="00FE004D" w:rsidRDefault="00FE004D" w:rsidP="00FE004D">
      <w:pPr>
        <w:spacing w:after="0" w:line="240" w:lineRule="auto"/>
        <w:ind w:right="175"/>
        <w:jc w:val="both"/>
        <w:rPr>
          <w:rFonts w:ascii="Times New Roman" w:eastAsia="Times New Roman" w:hAnsi="Times New Roman" w:cs="Times New Roman"/>
          <w:sz w:val="28"/>
          <w:szCs w:val="24"/>
          <w:lang w:eastAsia="ru-RU"/>
        </w:rPr>
      </w:pPr>
      <w:r w:rsidRPr="00FE004D">
        <w:rPr>
          <w:rFonts w:ascii="Times New Roman" w:eastAsia="Times New Roman" w:hAnsi="Times New Roman" w:cs="Times New Roman"/>
          <w:sz w:val="28"/>
          <w:szCs w:val="24"/>
          <w:lang w:eastAsia="ru-RU"/>
        </w:rPr>
        <w:t>Председатель комиссии</w:t>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t xml:space="preserve">А.А. Говоркова </w:t>
      </w:r>
    </w:p>
    <w:p w:rsidR="00FE004D" w:rsidRPr="00FE004D" w:rsidRDefault="00FE004D"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FE004D" w:rsidP="00FE004D">
      <w:pPr>
        <w:spacing w:after="0" w:line="240" w:lineRule="auto"/>
        <w:ind w:right="175"/>
        <w:jc w:val="both"/>
        <w:rPr>
          <w:rFonts w:ascii="Times New Roman" w:eastAsia="Times New Roman" w:hAnsi="Times New Roman" w:cs="Times New Roman"/>
          <w:sz w:val="28"/>
          <w:szCs w:val="24"/>
          <w:lang w:eastAsia="ru-RU"/>
        </w:rPr>
      </w:pPr>
      <w:r w:rsidRPr="00FE004D">
        <w:rPr>
          <w:rFonts w:ascii="Times New Roman" w:eastAsia="Times New Roman" w:hAnsi="Times New Roman" w:cs="Times New Roman"/>
          <w:sz w:val="28"/>
          <w:szCs w:val="24"/>
          <w:lang w:eastAsia="ru-RU"/>
        </w:rPr>
        <w:t>Секретарь комиссии</w:t>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r w:rsidRPr="00FE004D">
        <w:rPr>
          <w:rFonts w:ascii="Times New Roman" w:eastAsia="Times New Roman" w:hAnsi="Times New Roman" w:cs="Times New Roman"/>
          <w:sz w:val="28"/>
          <w:szCs w:val="24"/>
          <w:lang w:eastAsia="ru-RU"/>
        </w:rPr>
        <w:tab/>
      </w:r>
      <w:proofErr w:type="spellStart"/>
      <w:r w:rsidR="0028180C">
        <w:rPr>
          <w:rFonts w:ascii="Times New Roman" w:hAnsi="Times New Roman"/>
          <w:sz w:val="28"/>
          <w:szCs w:val="28"/>
        </w:rPr>
        <w:t>Е.В.Шибико</w:t>
      </w:r>
      <w:proofErr w:type="spellEnd"/>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Pr="004C046E" w:rsidRDefault="004C046E" w:rsidP="004C046E">
      <w:pPr>
        <w:spacing w:after="0" w:line="240" w:lineRule="auto"/>
        <w:ind w:right="175"/>
        <w:jc w:val="right"/>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lastRenderedPageBreak/>
        <w:t>УТВЕРЖДЕНО</w:t>
      </w:r>
    </w:p>
    <w:p w:rsidR="004C046E" w:rsidRPr="00BD70E1" w:rsidRDefault="004C046E" w:rsidP="004C046E">
      <w:pPr>
        <w:spacing w:after="0" w:line="240" w:lineRule="auto"/>
        <w:ind w:right="175"/>
        <w:jc w:val="right"/>
        <w:rPr>
          <w:rFonts w:ascii="Times New Roman" w:eastAsia="Times New Roman" w:hAnsi="Times New Roman" w:cs="Times New Roman"/>
          <w:sz w:val="24"/>
          <w:szCs w:val="24"/>
          <w:lang w:eastAsia="ru-RU"/>
        </w:rPr>
      </w:pPr>
      <w:bookmarkStart w:id="0" w:name="_GoBack"/>
      <w:r w:rsidRPr="00BD70E1">
        <w:rPr>
          <w:rFonts w:ascii="Times New Roman" w:eastAsia="Times New Roman" w:hAnsi="Times New Roman" w:cs="Times New Roman"/>
          <w:sz w:val="24"/>
          <w:szCs w:val="24"/>
          <w:lang w:eastAsia="ru-RU"/>
        </w:rPr>
        <w:t>постановлением</w:t>
      </w:r>
    </w:p>
    <w:p w:rsidR="004C046E" w:rsidRPr="00BD70E1" w:rsidRDefault="004C046E" w:rsidP="004C046E">
      <w:pPr>
        <w:spacing w:after="0" w:line="240" w:lineRule="auto"/>
        <w:ind w:right="175"/>
        <w:jc w:val="right"/>
        <w:rPr>
          <w:rFonts w:ascii="Times New Roman" w:eastAsia="Times New Roman" w:hAnsi="Times New Roman" w:cs="Times New Roman"/>
          <w:sz w:val="24"/>
          <w:szCs w:val="24"/>
          <w:lang w:eastAsia="ru-RU"/>
        </w:rPr>
      </w:pPr>
      <w:r w:rsidRPr="00BD70E1">
        <w:rPr>
          <w:rFonts w:ascii="Times New Roman" w:eastAsia="Times New Roman" w:hAnsi="Times New Roman" w:cs="Times New Roman"/>
          <w:sz w:val="24"/>
          <w:szCs w:val="24"/>
          <w:lang w:eastAsia="ru-RU"/>
        </w:rPr>
        <w:t xml:space="preserve">Территориальной избирательной комиссии </w:t>
      </w:r>
    </w:p>
    <w:p w:rsidR="004C046E" w:rsidRPr="00BD70E1" w:rsidRDefault="004C046E" w:rsidP="004C046E">
      <w:pPr>
        <w:spacing w:after="0" w:line="240" w:lineRule="auto"/>
        <w:ind w:right="175"/>
        <w:jc w:val="right"/>
        <w:rPr>
          <w:rFonts w:ascii="Times New Roman" w:eastAsia="Times New Roman" w:hAnsi="Times New Roman" w:cs="Times New Roman"/>
          <w:sz w:val="24"/>
          <w:szCs w:val="24"/>
          <w:lang w:eastAsia="ru-RU"/>
        </w:rPr>
      </w:pPr>
      <w:r w:rsidRPr="00BD70E1">
        <w:rPr>
          <w:rFonts w:ascii="Times New Roman" w:eastAsia="Times New Roman" w:hAnsi="Times New Roman" w:cs="Times New Roman"/>
          <w:sz w:val="24"/>
          <w:szCs w:val="24"/>
          <w:lang w:eastAsia="ru-RU"/>
        </w:rPr>
        <w:t>Железнодорожного района</w:t>
      </w:r>
    </w:p>
    <w:p w:rsidR="004C046E" w:rsidRPr="00BD70E1" w:rsidRDefault="004C046E" w:rsidP="004C046E">
      <w:pPr>
        <w:spacing w:after="0" w:line="240" w:lineRule="auto"/>
        <w:ind w:right="175"/>
        <w:jc w:val="right"/>
        <w:rPr>
          <w:rFonts w:ascii="Times New Roman" w:eastAsia="Times New Roman" w:hAnsi="Times New Roman" w:cs="Times New Roman"/>
          <w:sz w:val="24"/>
          <w:szCs w:val="24"/>
          <w:lang w:eastAsia="ru-RU"/>
        </w:rPr>
      </w:pPr>
      <w:r w:rsidRPr="00BD70E1">
        <w:rPr>
          <w:rFonts w:ascii="Times New Roman" w:eastAsia="Times New Roman" w:hAnsi="Times New Roman" w:cs="Times New Roman"/>
          <w:sz w:val="24"/>
          <w:szCs w:val="24"/>
          <w:lang w:eastAsia="ru-RU"/>
        </w:rPr>
        <w:t>Города Ростова-на-Дону</w:t>
      </w:r>
    </w:p>
    <w:p w:rsidR="004C046E" w:rsidRPr="00BD70E1" w:rsidRDefault="004C046E" w:rsidP="004C046E">
      <w:pPr>
        <w:spacing w:after="0" w:line="240" w:lineRule="auto"/>
        <w:ind w:right="175"/>
        <w:jc w:val="right"/>
        <w:rPr>
          <w:rFonts w:ascii="Times New Roman" w:eastAsia="Times New Roman" w:hAnsi="Times New Roman" w:cs="Times New Roman"/>
          <w:sz w:val="24"/>
          <w:szCs w:val="24"/>
          <w:lang w:eastAsia="ru-RU"/>
        </w:rPr>
      </w:pPr>
      <w:r w:rsidRPr="00BD70E1">
        <w:rPr>
          <w:rFonts w:ascii="Times New Roman" w:eastAsia="Times New Roman" w:hAnsi="Times New Roman" w:cs="Times New Roman"/>
          <w:sz w:val="24"/>
          <w:szCs w:val="24"/>
          <w:lang w:eastAsia="ru-RU"/>
        </w:rPr>
        <w:t xml:space="preserve">от  09 июня 2018 года № 57-8 </w:t>
      </w:r>
    </w:p>
    <w:bookmarkEnd w:id="0"/>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p>
    <w:p w:rsidR="004C046E" w:rsidRP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ПОЛОЖЕНИЕ</w:t>
      </w:r>
    </w:p>
    <w:p w:rsidR="004C046E" w:rsidRPr="004C046E" w:rsidRDefault="004C046E" w:rsidP="004C046E">
      <w:pPr>
        <w:spacing w:after="0" w:line="240" w:lineRule="auto"/>
        <w:ind w:right="175"/>
        <w:jc w:val="center"/>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о контрольно-ревизионной службе при Территориальной избирательной комиссии </w:t>
      </w:r>
      <w:r>
        <w:rPr>
          <w:rFonts w:ascii="Times New Roman" w:eastAsia="Times New Roman" w:hAnsi="Times New Roman" w:cs="Times New Roman"/>
          <w:sz w:val="28"/>
          <w:szCs w:val="24"/>
          <w:lang w:eastAsia="ru-RU"/>
        </w:rPr>
        <w:t>Железнодорожного района г</w:t>
      </w:r>
      <w:r w:rsidRPr="004C046E">
        <w:rPr>
          <w:rFonts w:ascii="Times New Roman" w:eastAsia="Times New Roman" w:hAnsi="Times New Roman" w:cs="Times New Roman"/>
          <w:sz w:val="28"/>
          <w:szCs w:val="24"/>
          <w:lang w:eastAsia="ru-RU"/>
        </w:rPr>
        <w:t xml:space="preserve">орода Ростова-на-Дону, на которую возложены полномочия окружной избирательной комиссии </w:t>
      </w:r>
      <w:r>
        <w:rPr>
          <w:rFonts w:ascii="Times New Roman" w:eastAsia="Times New Roman" w:hAnsi="Times New Roman" w:cs="Times New Roman"/>
          <w:sz w:val="28"/>
          <w:szCs w:val="24"/>
          <w:lang w:eastAsia="ru-RU"/>
        </w:rPr>
        <w:t>Железнодорожного</w:t>
      </w:r>
      <w:r w:rsidRPr="004C046E">
        <w:rPr>
          <w:rFonts w:ascii="Times New Roman" w:eastAsia="Times New Roman" w:hAnsi="Times New Roman" w:cs="Times New Roman"/>
          <w:sz w:val="28"/>
          <w:szCs w:val="24"/>
          <w:lang w:eastAsia="ru-RU"/>
        </w:rPr>
        <w:t xml:space="preserve"> одноман</w:t>
      </w:r>
      <w:r>
        <w:rPr>
          <w:rFonts w:ascii="Times New Roman" w:eastAsia="Times New Roman" w:hAnsi="Times New Roman" w:cs="Times New Roman"/>
          <w:sz w:val="28"/>
          <w:szCs w:val="24"/>
          <w:lang w:eastAsia="ru-RU"/>
        </w:rPr>
        <w:t>датного избирательного округа №27</w:t>
      </w:r>
      <w:r w:rsidRPr="004C046E">
        <w:rPr>
          <w:rFonts w:ascii="Times New Roman" w:eastAsia="Times New Roman" w:hAnsi="Times New Roman" w:cs="Times New Roman"/>
          <w:sz w:val="28"/>
          <w:szCs w:val="24"/>
          <w:lang w:eastAsia="ru-RU"/>
        </w:rPr>
        <w:t xml:space="preserve"> на выборах депутатов Законодательного Собрания Ростовской области шестого созыва</w:t>
      </w:r>
    </w:p>
    <w:p w:rsidR="004C046E" w:rsidRP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1. Общие положения</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1.1. </w:t>
      </w:r>
      <w:proofErr w:type="gramStart"/>
      <w:r w:rsidRPr="004C046E">
        <w:rPr>
          <w:rFonts w:ascii="Times New Roman" w:eastAsia="Times New Roman" w:hAnsi="Times New Roman" w:cs="Times New Roman"/>
          <w:sz w:val="28"/>
          <w:szCs w:val="24"/>
          <w:lang w:eastAsia="ru-RU"/>
        </w:rPr>
        <w:t xml:space="preserve">Контрольно-ревизионная служба при Территориальной избирательной комиссии </w:t>
      </w:r>
      <w:r>
        <w:rPr>
          <w:rFonts w:ascii="Times New Roman" w:eastAsia="Times New Roman" w:hAnsi="Times New Roman" w:cs="Times New Roman"/>
          <w:sz w:val="28"/>
          <w:szCs w:val="24"/>
          <w:lang w:eastAsia="ru-RU"/>
        </w:rPr>
        <w:t>Железнодорожного района г</w:t>
      </w:r>
      <w:r w:rsidRPr="004C046E">
        <w:rPr>
          <w:rFonts w:ascii="Times New Roman" w:eastAsia="Times New Roman" w:hAnsi="Times New Roman" w:cs="Times New Roman"/>
          <w:sz w:val="28"/>
          <w:szCs w:val="24"/>
          <w:lang w:eastAsia="ru-RU"/>
        </w:rPr>
        <w:t>орода Ростова-на-Дону, на которую возложены полномочия окружной избирательной комиссии</w:t>
      </w:r>
      <w:r>
        <w:rPr>
          <w:rFonts w:ascii="Times New Roman" w:eastAsia="Times New Roman" w:hAnsi="Times New Roman" w:cs="Times New Roman"/>
          <w:sz w:val="28"/>
          <w:szCs w:val="24"/>
          <w:lang w:eastAsia="ru-RU"/>
        </w:rPr>
        <w:t xml:space="preserve"> Железнодорожного</w:t>
      </w:r>
      <w:r w:rsidRPr="004C046E">
        <w:rPr>
          <w:rFonts w:ascii="Times New Roman" w:eastAsia="Times New Roman" w:hAnsi="Times New Roman" w:cs="Times New Roman"/>
          <w:sz w:val="28"/>
          <w:szCs w:val="24"/>
          <w:lang w:eastAsia="ru-RU"/>
        </w:rPr>
        <w:t xml:space="preserve"> одномандатного избирательного округа №</w:t>
      </w:r>
      <w:r>
        <w:rPr>
          <w:rFonts w:ascii="Times New Roman" w:eastAsia="Times New Roman" w:hAnsi="Times New Roman" w:cs="Times New Roman"/>
          <w:sz w:val="28"/>
          <w:szCs w:val="24"/>
          <w:lang w:eastAsia="ru-RU"/>
        </w:rPr>
        <w:t>27</w:t>
      </w:r>
      <w:r w:rsidRPr="004C046E">
        <w:rPr>
          <w:rFonts w:ascii="Times New Roman" w:eastAsia="Times New Roman" w:hAnsi="Times New Roman" w:cs="Times New Roman"/>
          <w:sz w:val="28"/>
          <w:szCs w:val="24"/>
          <w:lang w:eastAsia="ru-RU"/>
        </w:rPr>
        <w:t xml:space="preserve"> на выборах депутатов Законодательного Собрания Ростовской области шестого созыва (далее – КРС) создается Территориальной избирательной комиссией </w:t>
      </w:r>
      <w:r>
        <w:rPr>
          <w:rFonts w:ascii="Times New Roman" w:eastAsia="Times New Roman" w:hAnsi="Times New Roman" w:cs="Times New Roman"/>
          <w:sz w:val="28"/>
          <w:szCs w:val="24"/>
          <w:lang w:eastAsia="ru-RU"/>
        </w:rPr>
        <w:t>Железнодорожного района г</w:t>
      </w:r>
      <w:r w:rsidRPr="004C046E">
        <w:rPr>
          <w:rFonts w:ascii="Times New Roman" w:eastAsia="Times New Roman" w:hAnsi="Times New Roman" w:cs="Times New Roman"/>
          <w:sz w:val="28"/>
          <w:szCs w:val="24"/>
          <w:lang w:eastAsia="ru-RU"/>
        </w:rPr>
        <w:t>орода Ростова-на-Дону (далее – Комиссия) на основании статьи 60 Федерального закона от 12 июня 2002 года № 67-ФЗ «Об основных гарантиях избирательных прав</w:t>
      </w:r>
      <w:proofErr w:type="gramEnd"/>
      <w:r w:rsidRPr="004C046E">
        <w:rPr>
          <w:rFonts w:ascii="Times New Roman" w:eastAsia="Times New Roman" w:hAnsi="Times New Roman" w:cs="Times New Roman"/>
          <w:sz w:val="28"/>
          <w:szCs w:val="24"/>
          <w:lang w:eastAsia="ru-RU"/>
        </w:rPr>
        <w:t xml:space="preserve"> и права на участие в референдуме граждан Российской Федерации» и статьи 54 Областного</w:t>
      </w:r>
      <w:r>
        <w:rPr>
          <w:rFonts w:ascii="Times New Roman" w:eastAsia="Times New Roman" w:hAnsi="Times New Roman" w:cs="Times New Roman"/>
          <w:sz w:val="28"/>
          <w:szCs w:val="24"/>
          <w:lang w:eastAsia="ru-RU"/>
        </w:rPr>
        <w:t xml:space="preserve"> закона от 12.05.2016 № 525-ЗС  </w:t>
      </w:r>
      <w:r w:rsidRPr="004C046E">
        <w:rPr>
          <w:rFonts w:ascii="Times New Roman" w:eastAsia="Times New Roman" w:hAnsi="Times New Roman" w:cs="Times New Roman"/>
          <w:sz w:val="28"/>
          <w:szCs w:val="24"/>
          <w:lang w:eastAsia="ru-RU"/>
        </w:rPr>
        <w:t>«О выборах и референдумах в Ростовской области».</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1.2. Положение о КРС утверждается Комиссией.</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1.3. </w:t>
      </w:r>
      <w:proofErr w:type="gramStart"/>
      <w:r w:rsidRPr="004C046E">
        <w:rPr>
          <w:rFonts w:ascii="Times New Roman" w:eastAsia="Times New Roman" w:hAnsi="Times New Roman" w:cs="Times New Roman"/>
          <w:sz w:val="28"/>
          <w:szCs w:val="24"/>
          <w:lang w:eastAsia="ru-RU"/>
        </w:rPr>
        <w:t xml:space="preserve">КРС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нормативными актами Центральной избирательной комиссии Российской Федерации, Избирательной комиссии Ростовской </w:t>
      </w:r>
      <w:r>
        <w:rPr>
          <w:rFonts w:ascii="Times New Roman" w:eastAsia="Times New Roman" w:hAnsi="Times New Roman" w:cs="Times New Roman"/>
          <w:sz w:val="28"/>
          <w:szCs w:val="24"/>
          <w:lang w:eastAsia="ru-RU"/>
        </w:rPr>
        <w:t xml:space="preserve">области и настоящим Положением </w:t>
      </w:r>
      <w:r w:rsidRPr="004C046E">
        <w:rPr>
          <w:rFonts w:ascii="Times New Roman" w:eastAsia="Times New Roman" w:hAnsi="Times New Roman" w:cs="Times New Roman"/>
          <w:sz w:val="28"/>
          <w:szCs w:val="24"/>
          <w:lang w:eastAsia="ru-RU"/>
        </w:rPr>
        <w:t xml:space="preserve">о контрольно-ревизионной службе при Территориальной избирательной комиссии </w:t>
      </w:r>
      <w:r>
        <w:rPr>
          <w:rFonts w:ascii="Times New Roman" w:eastAsia="Times New Roman" w:hAnsi="Times New Roman" w:cs="Times New Roman"/>
          <w:sz w:val="28"/>
          <w:szCs w:val="24"/>
          <w:lang w:eastAsia="ru-RU"/>
        </w:rPr>
        <w:t>Железнодорожного района г</w:t>
      </w:r>
      <w:r w:rsidRPr="004C046E">
        <w:rPr>
          <w:rFonts w:ascii="Times New Roman" w:eastAsia="Times New Roman" w:hAnsi="Times New Roman" w:cs="Times New Roman"/>
          <w:sz w:val="28"/>
          <w:szCs w:val="24"/>
          <w:lang w:eastAsia="ru-RU"/>
        </w:rPr>
        <w:t>орода Ростова-на-Дону, на которую возложены полномочия окружной избирательной комисси</w:t>
      </w:r>
      <w:r>
        <w:rPr>
          <w:rFonts w:ascii="Times New Roman" w:eastAsia="Times New Roman" w:hAnsi="Times New Roman" w:cs="Times New Roman"/>
          <w:sz w:val="28"/>
          <w:szCs w:val="24"/>
          <w:lang w:eastAsia="ru-RU"/>
        </w:rPr>
        <w:t xml:space="preserve">и Железнодорожного </w:t>
      </w:r>
      <w:r w:rsidRPr="004C046E">
        <w:rPr>
          <w:rFonts w:ascii="Times New Roman" w:eastAsia="Times New Roman" w:hAnsi="Times New Roman" w:cs="Times New Roman"/>
          <w:sz w:val="28"/>
          <w:szCs w:val="24"/>
          <w:lang w:eastAsia="ru-RU"/>
        </w:rPr>
        <w:t>одноман</w:t>
      </w:r>
      <w:r>
        <w:rPr>
          <w:rFonts w:ascii="Times New Roman" w:eastAsia="Times New Roman" w:hAnsi="Times New Roman" w:cs="Times New Roman"/>
          <w:sz w:val="28"/>
          <w:szCs w:val="24"/>
          <w:lang w:eastAsia="ru-RU"/>
        </w:rPr>
        <w:t>датного</w:t>
      </w:r>
      <w:proofErr w:type="gramEnd"/>
      <w:r>
        <w:rPr>
          <w:rFonts w:ascii="Times New Roman" w:eastAsia="Times New Roman" w:hAnsi="Times New Roman" w:cs="Times New Roman"/>
          <w:sz w:val="28"/>
          <w:szCs w:val="24"/>
          <w:lang w:eastAsia="ru-RU"/>
        </w:rPr>
        <w:t xml:space="preserve"> избирательного округа №27</w:t>
      </w:r>
      <w:r w:rsidRPr="004C046E">
        <w:rPr>
          <w:rFonts w:ascii="Times New Roman" w:eastAsia="Times New Roman" w:hAnsi="Times New Roman" w:cs="Times New Roman"/>
          <w:sz w:val="28"/>
          <w:szCs w:val="24"/>
          <w:lang w:eastAsia="ru-RU"/>
        </w:rPr>
        <w:t xml:space="preserve"> на выборах депутатов Законодательного Собрания Ростовской области шестого созыва (далее – Примерное положение).</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 1.4. КРС осуществляет свою деятельность в соответствии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с утвержденными Комиссией планами мероприятий, календарными планами, а также распоряжениями председателя Комиссии.</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1.5. При официальной переписке КРС использует бланки Комиссии.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p>
    <w:p w:rsidR="004C046E" w:rsidRP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2. Порядок формирования КРС</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2.1. Руководителем КРС является заместитель председателя Комиссии, заместителем руководителя КРС – член Комиссии с правом решающего голоса, назначаемый Комиссией.</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налоговую службу, филиал публичного акционерного общества «Сбербанк России».</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2.3. Члены КРС назначаются и освобождаются от занимаемой должности решением Комиссии, при этом члены КРС, являющиеся руководителями и специалистами государственных и иных органов, организаций и учреждений – по представлению руководителей соответствующих органов, организаций и учреждений.</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2.4. При проведении выборов депутатов Законодательного Собрания Ростовской области (далее – выборы депутатов Законодательного Собрания) откомандирование специалистов из государственных и иных органов, организаций и учреждений осуществляется по запросу Комиссии не позднее чем через один месяц со дня официального опубликования (публикации) решения о назначении (проведении) выборов. Указанные специалисты откомандировываются в распоряжение КРС на срок не менее двух месяцев.</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2.5. На период работы в КРС ее члены, откомандированные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на подготовку и проведение выборов депутатов Законодательного Собрания.</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2.6. В случае прекращения полномочий членов Комиссии, входящих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в состав КРС, их полномочия в КРС также прекращаются. Полномочия других членов КРС прекращаются одновременно с освобождением их от занимаемой должности, а также по решению Комиссии.</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2.7. В состав КРС не могут входить кандидаты в депутаты Законодательного Собрания, их уполномоченные представители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по финансовым вопросам и доверенные лица,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rsidR="004C046E" w:rsidRPr="004C046E" w:rsidRDefault="004C046E" w:rsidP="004C046E">
      <w:pPr>
        <w:spacing w:before="120" w:after="120" w:line="240" w:lineRule="auto"/>
        <w:ind w:firstLine="720"/>
        <w:jc w:val="center"/>
        <w:rPr>
          <w:rFonts w:ascii="Times New Roman" w:eastAsia="Times New Roman" w:hAnsi="Times New Roman" w:cs="Times New Roman"/>
          <w:b/>
          <w:sz w:val="28"/>
          <w:szCs w:val="28"/>
        </w:rPr>
      </w:pPr>
      <w:r w:rsidRPr="004C046E">
        <w:rPr>
          <w:rFonts w:ascii="Times New Roman" w:eastAsia="Times New Roman" w:hAnsi="Times New Roman" w:cs="Times New Roman"/>
          <w:b/>
          <w:sz w:val="28"/>
          <w:szCs w:val="28"/>
        </w:rPr>
        <w:t>3. Задачи и функции КРС</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3.1. КРС выполняет следующие задачи.</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3.1.1. </w:t>
      </w:r>
      <w:proofErr w:type="gramStart"/>
      <w:r w:rsidRPr="004C046E">
        <w:rPr>
          <w:rFonts w:ascii="Times New Roman" w:eastAsia="Times New Roman" w:hAnsi="Times New Roman" w:cs="Times New Roman"/>
          <w:sz w:val="28"/>
          <w:szCs w:val="28"/>
        </w:rPr>
        <w:t>Контроль за</w:t>
      </w:r>
      <w:proofErr w:type="gramEnd"/>
      <w:r w:rsidRPr="004C046E">
        <w:rPr>
          <w:rFonts w:ascii="Times New Roman" w:eastAsia="Times New Roman" w:hAnsi="Times New Roman" w:cs="Times New Roman"/>
          <w:sz w:val="28"/>
          <w:szCs w:val="28"/>
        </w:rPr>
        <w:t xml:space="preserve"> целевым расходованием денежных средств, выделенных Комиссии на подготовку и проведение выборов депутатов Законодательного Собрания.</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lastRenderedPageBreak/>
        <w:t>3.1.2. </w:t>
      </w:r>
      <w:proofErr w:type="gramStart"/>
      <w:r w:rsidRPr="004C046E">
        <w:rPr>
          <w:rFonts w:ascii="Times New Roman" w:eastAsia="Times New Roman" w:hAnsi="Times New Roman" w:cs="Times New Roman"/>
          <w:sz w:val="28"/>
          <w:szCs w:val="28"/>
        </w:rPr>
        <w:t>Контроль за</w:t>
      </w:r>
      <w:proofErr w:type="gramEnd"/>
      <w:r w:rsidRPr="004C046E">
        <w:rPr>
          <w:rFonts w:ascii="Times New Roman" w:eastAsia="Times New Roman" w:hAnsi="Times New Roman" w:cs="Times New Roman"/>
          <w:sz w:val="28"/>
          <w:szCs w:val="28"/>
        </w:rPr>
        <w:t xml:space="preserve"> источниками поступления, организацией учета </w:t>
      </w:r>
      <w:r w:rsidRPr="004C046E">
        <w:rPr>
          <w:rFonts w:ascii="Times New Roman" w:eastAsia="Times New Roman" w:hAnsi="Times New Roman" w:cs="Times New Roman"/>
          <w:sz w:val="28"/>
          <w:szCs w:val="28"/>
        </w:rPr>
        <w:br/>
        <w:t>и использованием денежных средств избирательных фондов кандидатов.</w:t>
      </w:r>
    </w:p>
    <w:p w:rsidR="004C046E" w:rsidRPr="004C046E" w:rsidRDefault="004C046E" w:rsidP="004C046E">
      <w:pPr>
        <w:widowControl w:val="0"/>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3.1.3. Проверка финансовых отчетов кандидатов.</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3.1.4. Организация проверки представленных кандидатом сведений:</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о гражданстве, судимости, профессиональном образовании, о размере </w:t>
      </w:r>
      <w:r w:rsidRPr="004C046E">
        <w:rPr>
          <w:rFonts w:ascii="Times New Roman" w:eastAsia="Times New Roman" w:hAnsi="Times New Roman" w:cs="Times New Roman"/>
          <w:sz w:val="28"/>
          <w:szCs w:val="28"/>
          <w:lang w:eastAsia="ru-RU"/>
        </w:rPr>
        <w:br/>
        <w:t>и об источниках доходов кандидата, об имуществе, принадлежащем кандидату на праве собственности (в том числе совместной собственности), о вкладах в банках, ценных бумагах.</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о принадлежащем кандидату,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w:t>
      </w:r>
      <w:r w:rsidRPr="004C046E">
        <w:rPr>
          <w:rFonts w:ascii="Times New Roman" w:eastAsia="Times New Roman" w:hAnsi="Times New Roman" w:cs="Times New Roman"/>
          <w:sz w:val="28"/>
          <w:szCs w:val="28"/>
          <w:lang w:eastAsia="ru-RU"/>
        </w:rPr>
        <w:br/>
        <w:t>за пределами территории Российской Федерации кандидата, а также сведений о таких обязательствах его супруга и несовершеннолетних детей;</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о своих расходах, а также о расходах своих супруга </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proofErr w:type="gramStart"/>
      <w:r w:rsidRPr="004C046E">
        <w:rPr>
          <w:rFonts w:ascii="Times New Roman" w:eastAsia="Times New Roman" w:hAnsi="Times New Roman" w:cs="Times New Roman"/>
          <w:sz w:val="28"/>
          <w:szCs w:val="28"/>
          <w:lang w:eastAsia="ru-RU"/>
        </w:rPr>
        <w:t>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в течение последних трех лет, если сумма сделки превышает общий доход кандидата и его супруга за три последних года, предшествующих совершению сделки, и об источниках получения средств, за счет которых совершена сделка;</w:t>
      </w:r>
      <w:proofErr w:type="gramEnd"/>
    </w:p>
    <w:p w:rsidR="004C046E" w:rsidRPr="004C046E" w:rsidRDefault="004C046E" w:rsidP="004C046E">
      <w:pPr>
        <w:spacing w:after="0" w:line="240" w:lineRule="auto"/>
        <w:ind w:firstLine="709"/>
        <w:jc w:val="both"/>
        <w:rPr>
          <w:rFonts w:ascii="Times New Roman" w:eastAsia="Times New Roman" w:hAnsi="Times New Roman" w:cs="Times New Roman"/>
          <w:i/>
          <w:sz w:val="28"/>
          <w:szCs w:val="28"/>
          <w:lang w:eastAsia="ru-RU"/>
        </w:rPr>
      </w:pPr>
      <w:r w:rsidRPr="004C046E">
        <w:rPr>
          <w:rFonts w:ascii="Times New Roman" w:eastAsia="Times New Roman" w:hAnsi="Times New Roman" w:cs="Times New Roman"/>
          <w:sz w:val="28"/>
          <w:szCs w:val="28"/>
          <w:lang w:eastAsia="ru-RU"/>
        </w:rPr>
        <w:t xml:space="preserve">о выполнении требования о закрытии счетов (вкладов), прекращении хранения наличных денежных средств и ценностей в иностранных банках, расположенных за пределами территории Российской Федерации, и (или) осуществлении отчуждения иностранных финансовых инструментов </w:t>
      </w:r>
      <w:r w:rsidRPr="004C046E">
        <w:rPr>
          <w:rFonts w:ascii="Times New Roman" w:eastAsia="Times New Roman" w:hAnsi="Times New Roman" w:cs="Times New Roman"/>
          <w:sz w:val="28"/>
          <w:szCs w:val="28"/>
          <w:lang w:eastAsia="ru-RU"/>
        </w:rPr>
        <w:br/>
        <w:t>к моменту представления документов, необходимых для регистрации кандидата.</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3.2. КРС осуществляет следующие функции.</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 xml:space="preserve">3.2.1. Обеспечивает </w:t>
      </w:r>
      <w:proofErr w:type="gramStart"/>
      <w:r w:rsidRPr="004C046E">
        <w:rPr>
          <w:rFonts w:ascii="Times New Roman" w:eastAsia="Times New Roman" w:hAnsi="Times New Roman" w:cs="Times New Roman"/>
          <w:sz w:val="28"/>
          <w:szCs w:val="28"/>
        </w:rPr>
        <w:t>контроль за</w:t>
      </w:r>
      <w:proofErr w:type="gramEnd"/>
      <w:r w:rsidRPr="004C046E">
        <w:rPr>
          <w:rFonts w:ascii="Times New Roman" w:eastAsia="Times New Roman" w:hAnsi="Times New Roman" w:cs="Times New Roman"/>
          <w:sz w:val="28"/>
          <w:szCs w:val="28"/>
        </w:rPr>
        <w:t xml:space="preserve">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регулирующих финансирование выборов.</w:t>
      </w:r>
    </w:p>
    <w:p w:rsidR="004C046E" w:rsidRPr="004C046E" w:rsidRDefault="004C046E" w:rsidP="004C046E">
      <w:pPr>
        <w:spacing w:after="0" w:line="240" w:lineRule="auto"/>
        <w:ind w:firstLine="709"/>
        <w:jc w:val="both"/>
        <w:rPr>
          <w:rFonts w:ascii="Times New Roman" w:eastAsia="Times New Roman" w:hAnsi="Times New Roman" w:cs="Times New Roman"/>
          <w:spacing w:val="-2"/>
          <w:sz w:val="28"/>
          <w:szCs w:val="28"/>
        </w:rPr>
      </w:pPr>
      <w:r w:rsidRPr="004C046E">
        <w:rPr>
          <w:rFonts w:ascii="Times New Roman" w:eastAsia="Times New Roman" w:hAnsi="Times New Roman" w:cs="Times New Roman"/>
          <w:spacing w:val="-2"/>
          <w:sz w:val="28"/>
          <w:szCs w:val="28"/>
        </w:rPr>
        <w:t xml:space="preserve">3.2.2. Обеспечивает </w:t>
      </w:r>
      <w:proofErr w:type="gramStart"/>
      <w:r w:rsidRPr="004C046E">
        <w:rPr>
          <w:rFonts w:ascii="Times New Roman" w:eastAsia="Times New Roman" w:hAnsi="Times New Roman" w:cs="Times New Roman"/>
          <w:spacing w:val="-2"/>
          <w:sz w:val="28"/>
          <w:szCs w:val="28"/>
        </w:rPr>
        <w:t>контроль за</w:t>
      </w:r>
      <w:proofErr w:type="gramEnd"/>
      <w:r w:rsidRPr="004C046E">
        <w:rPr>
          <w:rFonts w:ascii="Times New Roman" w:eastAsia="Times New Roman" w:hAnsi="Times New Roman" w:cs="Times New Roman"/>
          <w:spacing w:val="-2"/>
          <w:sz w:val="28"/>
          <w:szCs w:val="28"/>
        </w:rPr>
        <w:t xml:space="preserve"> соблюдением кандидатами установленного порядка финансирования проведения предвыборной агитации, осуществления иных мероприятий, непосредственно связанных с проведением избирательной кампании.</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 xml:space="preserve">3.2.3. Обеспечивает </w:t>
      </w:r>
      <w:proofErr w:type="gramStart"/>
      <w:r w:rsidRPr="004C046E">
        <w:rPr>
          <w:rFonts w:ascii="Times New Roman" w:eastAsia="Times New Roman" w:hAnsi="Times New Roman" w:cs="Times New Roman"/>
          <w:sz w:val="28"/>
          <w:szCs w:val="28"/>
        </w:rPr>
        <w:t>контроль за</w:t>
      </w:r>
      <w:proofErr w:type="gramEnd"/>
      <w:r w:rsidRPr="004C046E">
        <w:rPr>
          <w:rFonts w:ascii="Times New Roman" w:eastAsia="Times New Roman" w:hAnsi="Times New Roman" w:cs="Times New Roman"/>
          <w:sz w:val="28"/>
          <w:szCs w:val="28"/>
        </w:rPr>
        <w:t xml:space="preserve"> источниками поступления, правильным учетом и использованием денежных средств избирательных фондов кандидатов. </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3.2.4.  Участвует в проверке финансовых отчетов кандидатов при проведении выборов депутатов Законодательного Собрания.</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lastRenderedPageBreak/>
        <w:t>3.2.5.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rPr>
        <w:t>3.2.6.</w:t>
      </w:r>
      <w:r w:rsidRPr="004C046E">
        <w:rPr>
          <w:rFonts w:ascii="Times New Roman" w:eastAsia="Times New Roman" w:hAnsi="Times New Roman" w:cs="Times New Roman"/>
          <w:sz w:val="28"/>
          <w:szCs w:val="28"/>
          <w:lang w:eastAsia="ru-RU"/>
        </w:rPr>
        <w:t xml:space="preserve"> </w:t>
      </w:r>
      <w:r w:rsidRPr="004C046E">
        <w:rPr>
          <w:rFonts w:ascii="Times New Roman" w:eastAsia="Times New Roman" w:hAnsi="Times New Roman" w:cs="Times New Roman"/>
          <w:sz w:val="28"/>
          <w:szCs w:val="28"/>
        </w:rPr>
        <w:t xml:space="preserve">Участвует в проверке достоверности сведений, перечисленных </w:t>
      </w:r>
      <w:r w:rsidRPr="004C046E">
        <w:rPr>
          <w:rFonts w:ascii="Times New Roman" w:eastAsia="Times New Roman" w:hAnsi="Times New Roman" w:cs="Times New Roman"/>
          <w:sz w:val="28"/>
          <w:szCs w:val="28"/>
        </w:rPr>
        <w:br/>
        <w:t>в пункте 3.1.4 настоящего Примерного положения.</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lang w:eastAsia="ru-RU"/>
        </w:rPr>
        <w:t>3.2.7. Готовит и направляет представления в соответствующие</w:t>
      </w:r>
      <w:r w:rsidRPr="004C046E">
        <w:rPr>
          <w:rFonts w:ascii="Times New Roman" w:eastAsia="Times New Roman" w:hAnsi="Times New Roman" w:cs="Times New Roman"/>
          <w:color w:val="FF0000"/>
          <w:sz w:val="28"/>
          <w:szCs w:val="28"/>
          <w:lang w:eastAsia="ru-RU"/>
        </w:rPr>
        <w:t xml:space="preserve"> </w:t>
      </w:r>
      <w:r w:rsidRPr="004C046E">
        <w:rPr>
          <w:rFonts w:ascii="Times New Roman" w:eastAsia="Times New Roman" w:hAnsi="Times New Roman" w:cs="Times New Roman"/>
          <w:sz w:val="28"/>
          <w:szCs w:val="28"/>
          <w:lang w:eastAsia="ru-RU"/>
        </w:rPr>
        <w:t>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3.2.8. Анализирует и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готовит сводную информацию, выводы и  предложения, в том числе </w:t>
      </w:r>
      <w:r w:rsidRPr="004C046E">
        <w:rPr>
          <w:rFonts w:ascii="Times New Roman" w:eastAsia="Times New Roman" w:hAnsi="Times New Roman" w:cs="Times New Roman"/>
          <w:sz w:val="28"/>
          <w:szCs w:val="28"/>
          <w:lang w:eastAsia="ru-RU"/>
        </w:rPr>
        <w:br/>
        <w:t xml:space="preserve">и материалы для  рассмотрения  Комиссией при принятии решения </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о регистрации   либо об отказе в регистрации кандидата.</w:t>
      </w:r>
    </w:p>
    <w:p w:rsidR="004C046E" w:rsidRPr="004C046E" w:rsidRDefault="004C046E" w:rsidP="004C046E">
      <w:pPr>
        <w:spacing w:after="0" w:line="240" w:lineRule="auto"/>
        <w:ind w:firstLine="708"/>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3.2.9. Готовит и представляет Комиссии для обеспечения опубликования в средствах массовой информации и размещения </w:t>
      </w:r>
      <w:r w:rsidRPr="004C046E">
        <w:rPr>
          <w:rFonts w:ascii="Times New Roman" w:eastAsia="Times New Roman" w:hAnsi="Times New Roman" w:cs="Times New Roman"/>
          <w:sz w:val="28"/>
          <w:szCs w:val="28"/>
          <w:lang w:eastAsia="ru-RU"/>
        </w:rPr>
        <w:br/>
        <w:t>на информационных стендах в помещениях для голосования в объеме, установленном Избирательной комиссией Ростовской области, сведения, перечисленные в пункте 3.1.4 настоящего Положения, а также информацию о выявленных фактах недостоверности представленных кандидатами сведений.</w:t>
      </w:r>
    </w:p>
    <w:p w:rsidR="004C046E" w:rsidRPr="004C046E" w:rsidRDefault="004C046E" w:rsidP="004C046E">
      <w:pPr>
        <w:spacing w:after="0" w:line="240" w:lineRule="auto"/>
        <w:ind w:firstLine="708"/>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3.2.10. 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о необходимости своевременного возврата таких пожертвований жертвователю либо перечисления в доход областного бюджета.</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3.2.11. Проводит мероприятия по выявлению фактов нарушений при расходовании средств кандидатами, в том числе помимо избирательного фонда.  В случае необходимости, готовит для Комиссии предложения </w:t>
      </w:r>
      <w:r w:rsidRPr="004C046E">
        <w:rPr>
          <w:rFonts w:ascii="Times New Roman" w:eastAsia="Times New Roman" w:hAnsi="Times New Roman" w:cs="Times New Roman"/>
          <w:sz w:val="28"/>
          <w:szCs w:val="28"/>
          <w:lang w:eastAsia="ru-RU"/>
        </w:rPr>
        <w:br/>
        <w:t xml:space="preserve">по привлечению к ответственности кандидатов,  а также граждан </w:t>
      </w:r>
      <w:r w:rsidRPr="004C046E">
        <w:rPr>
          <w:rFonts w:ascii="Times New Roman" w:eastAsia="Times New Roman" w:hAnsi="Times New Roman" w:cs="Times New Roman"/>
          <w:sz w:val="28"/>
          <w:szCs w:val="28"/>
          <w:lang w:eastAsia="ru-RU"/>
        </w:rPr>
        <w:br/>
        <w:t>и юридических лиц за нарушения порядка финансирования избирательной кампании.</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3.2.12. Направляет в средства массовой информации копии финансовых отчетов и сведения о поступлении и расходовании средств избирательных фондов кандидатов.</w:t>
      </w:r>
    </w:p>
    <w:p w:rsidR="004C046E" w:rsidRPr="004C046E" w:rsidRDefault="004C046E" w:rsidP="004C046E">
      <w:pPr>
        <w:spacing w:after="0" w:line="240" w:lineRule="auto"/>
        <w:ind w:firstLine="708"/>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3.2.13. Осуществляет контроль своевременной и в полном объеме оплаты изготовления и распространения за счет средств избирательных фондов кандидатов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w:t>
      </w:r>
    </w:p>
    <w:p w:rsidR="004C046E" w:rsidRPr="004C046E" w:rsidRDefault="004C046E" w:rsidP="004C046E">
      <w:pPr>
        <w:spacing w:after="0" w:line="240" w:lineRule="auto"/>
        <w:ind w:firstLine="708"/>
        <w:jc w:val="both"/>
        <w:rPr>
          <w:rFonts w:ascii="Times New Roman" w:eastAsia="Times New Roman" w:hAnsi="Times New Roman" w:cs="Times New Roman"/>
          <w:i/>
          <w:sz w:val="28"/>
          <w:szCs w:val="28"/>
          <w:lang w:eastAsia="ru-RU"/>
        </w:rPr>
      </w:pPr>
      <w:r w:rsidRPr="004C046E">
        <w:rPr>
          <w:rFonts w:ascii="Times New Roman" w:eastAsia="Times New Roman" w:hAnsi="Times New Roman" w:cs="Times New Roman"/>
          <w:sz w:val="28"/>
          <w:szCs w:val="28"/>
          <w:lang w:eastAsia="ru-RU"/>
        </w:rPr>
        <w:t>3.2.14. </w:t>
      </w:r>
      <w:proofErr w:type="gramStart"/>
      <w:r w:rsidRPr="004C046E">
        <w:rPr>
          <w:rFonts w:ascii="Times New Roman" w:eastAsia="Times New Roman" w:hAnsi="Times New Roman" w:cs="Times New Roman"/>
          <w:sz w:val="28"/>
          <w:szCs w:val="28"/>
          <w:lang w:eastAsia="ru-RU"/>
        </w:rPr>
        <w:t xml:space="preserve">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w:t>
      </w:r>
      <w:r w:rsidRPr="004C046E">
        <w:rPr>
          <w:rFonts w:ascii="Times New Roman" w:eastAsia="Times New Roman" w:hAnsi="Times New Roman" w:cs="Times New Roman"/>
          <w:sz w:val="28"/>
          <w:szCs w:val="28"/>
          <w:lang w:eastAsia="ru-RU"/>
        </w:rPr>
        <w:lastRenderedPageBreak/>
        <w:t>(оказанных услуг) объемам, указанным в первичных (учетных) финансовых документах, а также выявления фактов оплаты изготовления агитационных материалов помимо средств избирательных фондов кандидатов.</w:t>
      </w:r>
      <w:proofErr w:type="gramEnd"/>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3.2.15.  Готовит для Комиссии проекты представлений </w:t>
      </w:r>
      <w:r w:rsidRPr="004C046E">
        <w:rPr>
          <w:rFonts w:ascii="Times New Roman" w:eastAsia="Times New Roman" w:hAnsi="Times New Roman" w:cs="Times New Roman"/>
          <w:sz w:val="28"/>
          <w:szCs w:val="28"/>
          <w:lang w:eastAsia="ru-RU"/>
        </w:rPr>
        <w:br/>
        <w:t>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действия в ходе изготовления и распространения агитационных материалов, а также пресечения их незаконного распространения.</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3.2.16.   В случае необходимости готовит материалы для составления уполномоченным членом Комиссии с правом решающего голоса административных протоколов об административных правонарушениях.</w:t>
      </w:r>
    </w:p>
    <w:p w:rsidR="004C046E" w:rsidRPr="004C046E" w:rsidRDefault="004C046E" w:rsidP="004C046E">
      <w:pPr>
        <w:spacing w:after="0" w:line="240" w:lineRule="auto"/>
        <w:ind w:firstLine="708"/>
        <w:jc w:val="both"/>
        <w:rPr>
          <w:rFonts w:ascii="Times New Roman" w:eastAsia="Times New Roman" w:hAnsi="Times New Roman" w:cs="Times New Roman"/>
          <w:sz w:val="28"/>
          <w:szCs w:val="28"/>
          <w:lang w:eastAsia="ru-RU"/>
        </w:rPr>
      </w:pPr>
      <w:r w:rsidRPr="004C046E">
        <w:rPr>
          <w:rFonts w:ascii="Times New Roman" w:eastAsia="Times New Roman" w:hAnsi="Times New Roman" w:cs="Times New Roman"/>
          <w:sz w:val="28"/>
          <w:szCs w:val="28"/>
          <w:lang w:eastAsia="ru-RU"/>
        </w:rPr>
        <w:t xml:space="preserve">3.2.17. Взаимодействует с Контрольно-ревизионной службой при Избирательной комиссии Ростовской области, осуществляет обмен информацией в целях повышения эффективности деятельности </w:t>
      </w:r>
      <w:r w:rsidRPr="004C046E">
        <w:rPr>
          <w:rFonts w:ascii="Times New Roman" w:eastAsia="Times New Roman" w:hAnsi="Times New Roman" w:cs="Times New Roman"/>
          <w:sz w:val="28"/>
          <w:szCs w:val="28"/>
          <w:lang w:eastAsia="ru-RU"/>
        </w:rPr>
        <w:br/>
        <w:t>и организации работы КРС.</w:t>
      </w:r>
    </w:p>
    <w:p w:rsidR="004C046E" w:rsidRPr="004C046E" w:rsidRDefault="004C046E" w:rsidP="004C046E">
      <w:pPr>
        <w:spacing w:after="0" w:line="240" w:lineRule="auto"/>
        <w:ind w:firstLine="709"/>
        <w:jc w:val="both"/>
        <w:rPr>
          <w:rFonts w:ascii="Times New Roman" w:eastAsia="Times New Roman" w:hAnsi="Times New Roman" w:cs="Times New Roman"/>
          <w:sz w:val="28"/>
          <w:szCs w:val="28"/>
        </w:rPr>
      </w:pPr>
      <w:r w:rsidRPr="004C046E">
        <w:rPr>
          <w:rFonts w:ascii="Times New Roman" w:eastAsia="Times New Roman" w:hAnsi="Times New Roman" w:cs="Times New Roman"/>
          <w:sz w:val="28"/>
          <w:szCs w:val="28"/>
          <w:lang w:eastAsia="ru-RU"/>
        </w:rPr>
        <w:t>3.2.18. </w:t>
      </w:r>
      <w:r w:rsidRPr="004C046E">
        <w:rPr>
          <w:rFonts w:ascii="Times New Roman" w:eastAsia="Times New Roman" w:hAnsi="Times New Roman" w:cs="Times New Roman"/>
          <w:sz w:val="28"/>
          <w:szCs w:val="28"/>
        </w:rPr>
        <w:t xml:space="preserve">Осуществляет иные мероприятия </w:t>
      </w:r>
      <w:proofErr w:type="gramStart"/>
      <w:r w:rsidRPr="004C046E">
        <w:rPr>
          <w:rFonts w:ascii="Times New Roman" w:eastAsia="Times New Roman" w:hAnsi="Times New Roman" w:cs="Times New Roman"/>
          <w:sz w:val="28"/>
          <w:szCs w:val="28"/>
        </w:rPr>
        <w:t>по</w:t>
      </w:r>
      <w:proofErr w:type="gramEnd"/>
      <w:r w:rsidRPr="004C046E">
        <w:rPr>
          <w:rFonts w:ascii="Times New Roman" w:eastAsia="Times New Roman" w:hAnsi="Times New Roman" w:cs="Times New Roman"/>
          <w:sz w:val="28"/>
          <w:szCs w:val="28"/>
        </w:rPr>
        <w:t xml:space="preserve"> </w:t>
      </w:r>
      <w:proofErr w:type="gramStart"/>
      <w:r w:rsidRPr="004C046E">
        <w:rPr>
          <w:rFonts w:ascii="Times New Roman" w:eastAsia="Times New Roman" w:hAnsi="Times New Roman" w:cs="Times New Roman"/>
          <w:sz w:val="28"/>
          <w:szCs w:val="28"/>
        </w:rPr>
        <w:t>контроля</w:t>
      </w:r>
      <w:proofErr w:type="gramEnd"/>
      <w:r w:rsidRPr="004C046E">
        <w:rPr>
          <w:rFonts w:ascii="Times New Roman" w:eastAsia="Times New Roman" w:hAnsi="Times New Roman" w:cs="Times New Roman"/>
          <w:sz w:val="28"/>
          <w:szCs w:val="28"/>
        </w:rPr>
        <w:t xml:space="preserve"> </w:t>
      </w:r>
      <w:r w:rsidRPr="004C046E">
        <w:rPr>
          <w:rFonts w:ascii="Times New Roman" w:eastAsia="Times New Roman" w:hAnsi="Times New Roman" w:cs="Times New Roman"/>
          <w:sz w:val="28"/>
          <w:szCs w:val="28"/>
        </w:rPr>
        <w:br/>
        <w:t>за финансированием выборной кампании.</w:t>
      </w:r>
    </w:p>
    <w:p w:rsidR="004C046E" w:rsidRDefault="004C046E" w:rsidP="004C046E">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4. Организация деятельности КРС</w:t>
      </w:r>
    </w:p>
    <w:p w:rsidR="004C046E" w:rsidRP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4.1. Руководитель КРС:</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4.1.1. Осуществляет общее руководство КРС и несет ответственность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за выполнение возложенных на нее задач.</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4.1.2. Организует работу КРС, созывает ее заседания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4.1.3. 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на выборах депутатов Законодательного Собрания.</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4.1.4. Подписывает документы КРС, относящиеся к ее ведению.</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4.1.5.  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на выборах депутатов Законодательного Собрания.</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4.1.6. Вносит на рассмотрение председателя Комиссии предложения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о привлечении к работе граждан на основе гражданско-правовых договоров.</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4.1.7. Осуществляет иные полномочия, предусмотренные законодательством и настоящим Примерным положением.</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4.2. Члены КРС:</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lastRenderedPageBreak/>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4.2.2. По поручению руководителя КРС или его заместителя участвуют в проверках соблюдения кандидатами на выборах депутатов Законодательного Собрания законодательства Российской Федерации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по вопросам, находящимся в компетенции КРС.</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4.2.3. Обеспечивают </w:t>
      </w:r>
      <w:proofErr w:type="gramStart"/>
      <w:r w:rsidRPr="004C046E">
        <w:rPr>
          <w:rFonts w:ascii="Times New Roman" w:eastAsia="Times New Roman" w:hAnsi="Times New Roman" w:cs="Times New Roman"/>
          <w:sz w:val="28"/>
          <w:szCs w:val="24"/>
          <w:lang w:eastAsia="ru-RU"/>
        </w:rPr>
        <w:t>контроль за</w:t>
      </w:r>
      <w:proofErr w:type="gramEnd"/>
      <w:r w:rsidRPr="004C046E">
        <w:rPr>
          <w:rFonts w:ascii="Times New Roman" w:eastAsia="Times New Roman" w:hAnsi="Times New Roman" w:cs="Times New Roman"/>
          <w:sz w:val="28"/>
          <w:szCs w:val="24"/>
          <w:lang w:eastAsia="ru-RU"/>
        </w:rPr>
        <w:t xml:space="preserve"> устранением нарушений законодательства Российской Федерации, положений нормативных актов Центральной избирательной комиссии, Избирательной комиссии Ростовской области, выявленных в ходе проверок расходования бюджетных средств, выделенных на подготовку и проведение выборов депутатов Законодательного Собрания, за формированием и расходованием денежных средств избирательных фондов кандидатов. </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4.2.4. Готовят документы о финансовых нарушениях при проведении выборов депутатов Законодательного Собрания, несут ответственность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за достоверность сведений, указанных в этих документах.</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4.2.5. По поручению руководства КРС запрашивают и получают  сведения и материалы по вопросам, находящимся в компетенции КРС,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от кандидатов на выборах депутатов Законодательного Собрания, Комиссии, территориальных государственных и иных органов и учреждений, а также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от граждан и юридических лиц.</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4.2.6.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4.2.7. Участвуют в подготовке и проведении заседаний КРС.</w:t>
      </w:r>
    </w:p>
    <w:p w:rsidR="004C046E" w:rsidRP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p>
    <w:p w:rsid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5. Заседания КРС</w:t>
      </w:r>
    </w:p>
    <w:p w:rsidR="004C046E" w:rsidRP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5.1. Заседания КРС проводятся по мере необходимости. По итогам заседания оформляется протокол, который утверждается Руководителем КРС.</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5.2. Председательствует на заседании КРС ее руководитель либо по его поручению заместитель руководителя. Вопросы для рассмотрения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5.3. На заседаниях КРС могут присутствовать члены и представители избирательных комиссий.</w:t>
      </w: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 xml:space="preserve">5.4. 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w:t>
      </w:r>
      <w:r w:rsidRPr="004C046E">
        <w:rPr>
          <w:rFonts w:ascii="Times New Roman" w:eastAsia="Times New Roman" w:hAnsi="Times New Roman" w:cs="Times New Roman"/>
          <w:sz w:val="28"/>
          <w:szCs w:val="24"/>
          <w:lang w:eastAsia="ru-RU"/>
        </w:rPr>
        <w:lastRenderedPageBreak/>
        <w:t xml:space="preserve">органов государственной власти Ростовской области и иных органов, организаций </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и учреждений, кандидаты, их уполномоченные представители и доверенные лица, представители средств массовой информации, эксперты и другие специалисты.</w:t>
      </w:r>
    </w:p>
    <w:p w:rsid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p>
    <w:p w:rsid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6. Обеспечение деятельности КРС</w:t>
      </w:r>
    </w:p>
    <w:p w:rsidR="004C046E" w:rsidRP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p>
    <w:p w:rsidR="004C046E" w:rsidRPr="004C046E" w:rsidRDefault="004C046E" w:rsidP="004C046E">
      <w:pPr>
        <w:spacing w:after="0" w:line="240" w:lineRule="auto"/>
        <w:ind w:right="175" w:firstLine="708"/>
        <w:jc w:val="both"/>
        <w:rPr>
          <w:rFonts w:ascii="Times New Roman" w:eastAsia="Times New Roman" w:hAnsi="Times New Roman" w:cs="Times New Roman"/>
          <w:sz w:val="28"/>
          <w:szCs w:val="24"/>
          <w:lang w:eastAsia="ru-RU"/>
        </w:rPr>
      </w:pPr>
      <w:r w:rsidRPr="004C046E">
        <w:rPr>
          <w:rFonts w:ascii="Times New Roman" w:eastAsia="Times New Roman" w:hAnsi="Times New Roman" w:cs="Times New Roman"/>
          <w:sz w:val="28"/>
          <w:szCs w:val="24"/>
          <w:lang w:eastAsia="ru-RU"/>
        </w:rPr>
        <w:t>Организационное, правовое и материально-техническое обеспечение деятельности КРС осуществляет Комиссия.</w:t>
      </w:r>
    </w:p>
    <w:p w:rsidR="004C046E" w:rsidRPr="004C046E" w:rsidRDefault="004C046E" w:rsidP="004C046E">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40BF3" w:rsidRDefault="00B40BF3" w:rsidP="00FE004D">
      <w:pPr>
        <w:spacing w:after="0" w:line="240" w:lineRule="auto"/>
        <w:ind w:right="175"/>
        <w:jc w:val="both"/>
        <w:rPr>
          <w:rFonts w:ascii="Times New Roman" w:eastAsia="Times New Roman" w:hAnsi="Times New Roman" w:cs="Times New Roman"/>
          <w:sz w:val="28"/>
          <w:szCs w:val="24"/>
          <w:lang w:eastAsia="ru-RU"/>
        </w:rPr>
      </w:pPr>
    </w:p>
    <w:p w:rsidR="00B914AD" w:rsidRPr="00FE004D" w:rsidRDefault="00B914AD" w:rsidP="00FE004D">
      <w:pPr>
        <w:spacing w:after="0" w:line="240" w:lineRule="auto"/>
        <w:rPr>
          <w:rFonts w:ascii="Times New Roman" w:eastAsia="Times New Roman" w:hAnsi="Times New Roman" w:cs="Times New Roman"/>
          <w:b/>
          <w:sz w:val="32"/>
          <w:szCs w:val="20"/>
          <w:lang w:eastAsia="ru-RU"/>
        </w:rPr>
      </w:pPr>
    </w:p>
    <w:sectPr w:rsidR="00B914AD" w:rsidRPr="00FE004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B95" w:rsidRDefault="00D56B95" w:rsidP="00B914AD">
      <w:pPr>
        <w:spacing w:after="0" w:line="240" w:lineRule="auto"/>
      </w:pPr>
      <w:r>
        <w:separator/>
      </w:r>
    </w:p>
  </w:endnote>
  <w:endnote w:type="continuationSeparator" w:id="0">
    <w:p w:rsidR="00D56B95" w:rsidRDefault="00D56B95" w:rsidP="00B91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B95" w:rsidRDefault="00D56B95" w:rsidP="00B914AD">
      <w:pPr>
        <w:spacing w:after="0" w:line="240" w:lineRule="auto"/>
      </w:pPr>
      <w:r>
        <w:separator/>
      </w:r>
    </w:p>
  </w:footnote>
  <w:footnote w:type="continuationSeparator" w:id="0">
    <w:p w:rsidR="00D56B95" w:rsidRDefault="00D56B95" w:rsidP="00B914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56DBC"/>
    <w:multiLevelType w:val="hybridMultilevel"/>
    <w:tmpl w:val="1BEEF5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4CBE65B1"/>
    <w:multiLevelType w:val="hybridMultilevel"/>
    <w:tmpl w:val="77883C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DF32E81"/>
    <w:multiLevelType w:val="hybridMultilevel"/>
    <w:tmpl w:val="77883C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718"/>
    <w:rsid w:val="00000F02"/>
    <w:rsid w:val="000035F4"/>
    <w:rsid w:val="0002040C"/>
    <w:rsid w:val="00030B23"/>
    <w:rsid w:val="0003325C"/>
    <w:rsid w:val="000421EB"/>
    <w:rsid w:val="00042AFD"/>
    <w:rsid w:val="00043794"/>
    <w:rsid w:val="0005096B"/>
    <w:rsid w:val="00054C5D"/>
    <w:rsid w:val="00056100"/>
    <w:rsid w:val="000741C8"/>
    <w:rsid w:val="00077F11"/>
    <w:rsid w:val="00082A90"/>
    <w:rsid w:val="0008435B"/>
    <w:rsid w:val="00085511"/>
    <w:rsid w:val="000947DC"/>
    <w:rsid w:val="000A0F77"/>
    <w:rsid w:val="000B1F6A"/>
    <w:rsid w:val="000B5306"/>
    <w:rsid w:val="000B5CA4"/>
    <w:rsid w:val="000B7204"/>
    <w:rsid w:val="000B7F59"/>
    <w:rsid w:val="000C170D"/>
    <w:rsid w:val="000D3B3B"/>
    <w:rsid w:val="000D4C8C"/>
    <w:rsid w:val="000D65BF"/>
    <w:rsid w:val="000E64BB"/>
    <w:rsid w:val="000F0028"/>
    <w:rsid w:val="000F17C4"/>
    <w:rsid w:val="000F1B95"/>
    <w:rsid w:val="000F21A7"/>
    <w:rsid w:val="000F5A33"/>
    <w:rsid w:val="00105402"/>
    <w:rsid w:val="001132E6"/>
    <w:rsid w:val="001176AD"/>
    <w:rsid w:val="0012285C"/>
    <w:rsid w:val="001234A0"/>
    <w:rsid w:val="00127E98"/>
    <w:rsid w:val="00151985"/>
    <w:rsid w:val="00160D58"/>
    <w:rsid w:val="001673C2"/>
    <w:rsid w:val="00167C9D"/>
    <w:rsid w:val="00173C4E"/>
    <w:rsid w:val="0017450D"/>
    <w:rsid w:val="001841C3"/>
    <w:rsid w:val="00190458"/>
    <w:rsid w:val="001906FB"/>
    <w:rsid w:val="001A4356"/>
    <w:rsid w:val="001A6812"/>
    <w:rsid w:val="001D5D29"/>
    <w:rsid w:val="001E1C9A"/>
    <w:rsid w:val="001F51CA"/>
    <w:rsid w:val="00207A7C"/>
    <w:rsid w:val="002118D2"/>
    <w:rsid w:val="0021575E"/>
    <w:rsid w:val="00216060"/>
    <w:rsid w:val="0022298D"/>
    <w:rsid w:val="0023569E"/>
    <w:rsid w:val="00236FF7"/>
    <w:rsid w:val="00255619"/>
    <w:rsid w:val="00260164"/>
    <w:rsid w:val="0027490D"/>
    <w:rsid w:val="0028021E"/>
    <w:rsid w:val="002813B7"/>
    <w:rsid w:val="0028180C"/>
    <w:rsid w:val="00285034"/>
    <w:rsid w:val="00285E56"/>
    <w:rsid w:val="002878B5"/>
    <w:rsid w:val="00295692"/>
    <w:rsid w:val="002A1747"/>
    <w:rsid w:val="002A2DF8"/>
    <w:rsid w:val="002B52D1"/>
    <w:rsid w:val="002C0634"/>
    <w:rsid w:val="002C261D"/>
    <w:rsid w:val="002C7090"/>
    <w:rsid w:val="002D104B"/>
    <w:rsid w:val="002D19D2"/>
    <w:rsid w:val="002D4DF2"/>
    <w:rsid w:val="002D7E08"/>
    <w:rsid w:val="002E7C39"/>
    <w:rsid w:val="002F22BD"/>
    <w:rsid w:val="002F3E79"/>
    <w:rsid w:val="002F574F"/>
    <w:rsid w:val="003012DC"/>
    <w:rsid w:val="00302C91"/>
    <w:rsid w:val="00302DEB"/>
    <w:rsid w:val="003030BD"/>
    <w:rsid w:val="003051DF"/>
    <w:rsid w:val="003146B3"/>
    <w:rsid w:val="00323737"/>
    <w:rsid w:val="0032775E"/>
    <w:rsid w:val="00330C12"/>
    <w:rsid w:val="00337BE7"/>
    <w:rsid w:val="003414D9"/>
    <w:rsid w:val="003448F1"/>
    <w:rsid w:val="00352ECE"/>
    <w:rsid w:val="003558B3"/>
    <w:rsid w:val="00360261"/>
    <w:rsid w:val="003760C7"/>
    <w:rsid w:val="003771DC"/>
    <w:rsid w:val="00382F8E"/>
    <w:rsid w:val="00390157"/>
    <w:rsid w:val="0039109D"/>
    <w:rsid w:val="003958D3"/>
    <w:rsid w:val="003A1071"/>
    <w:rsid w:val="003A2E8C"/>
    <w:rsid w:val="003A4D8D"/>
    <w:rsid w:val="003B248B"/>
    <w:rsid w:val="003B4580"/>
    <w:rsid w:val="003B4B38"/>
    <w:rsid w:val="003D0741"/>
    <w:rsid w:val="003D3D74"/>
    <w:rsid w:val="003D7080"/>
    <w:rsid w:val="003E5927"/>
    <w:rsid w:val="003F06B9"/>
    <w:rsid w:val="003F22F8"/>
    <w:rsid w:val="003F3953"/>
    <w:rsid w:val="003F6AEC"/>
    <w:rsid w:val="003F70C0"/>
    <w:rsid w:val="003F74FA"/>
    <w:rsid w:val="0040387F"/>
    <w:rsid w:val="004114C9"/>
    <w:rsid w:val="0041217F"/>
    <w:rsid w:val="004261D7"/>
    <w:rsid w:val="00427BB2"/>
    <w:rsid w:val="004320A5"/>
    <w:rsid w:val="0044119C"/>
    <w:rsid w:val="00443074"/>
    <w:rsid w:val="004450D2"/>
    <w:rsid w:val="00450541"/>
    <w:rsid w:val="004534F4"/>
    <w:rsid w:val="004555BD"/>
    <w:rsid w:val="00455752"/>
    <w:rsid w:val="0046098B"/>
    <w:rsid w:val="00466B48"/>
    <w:rsid w:val="00467468"/>
    <w:rsid w:val="00474F7D"/>
    <w:rsid w:val="00475D1C"/>
    <w:rsid w:val="004832D7"/>
    <w:rsid w:val="0048434F"/>
    <w:rsid w:val="00486D08"/>
    <w:rsid w:val="00493E7E"/>
    <w:rsid w:val="00494F56"/>
    <w:rsid w:val="004A0D78"/>
    <w:rsid w:val="004B10E5"/>
    <w:rsid w:val="004B66F8"/>
    <w:rsid w:val="004C046E"/>
    <w:rsid w:val="004D0580"/>
    <w:rsid w:val="004E03D8"/>
    <w:rsid w:val="004E7AD3"/>
    <w:rsid w:val="00507925"/>
    <w:rsid w:val="0051462E"/>
    <w:rsid w:val="00515C89"/>
    <w:rsid w:val="005170F0"/>
    <w:rsid w:val="005200BD"/>
    <w:rsid w:val="00521853"/>
    <w:rsid w:val="00521C70"/>
    <w:rsid w:val="00526A82"/>
    <w:rsid w:val="005413D2"/>
    <w:rsid w:val="00541FE0"/>
    <w:rsid w:val="00545010"/>
    <w:rsid w:val="005462A0"/>
    <w:rsid w:val="00556F9B"/>
    <w:rsid w:val="005678AE"/>
    <w:rsid w:val="005735B3"/>
    <w:rsid w:val="00577EC1"/>
    <w:rsid w:val="005842AA"/>
    <w:rsid w:val="00585466"/>
    <w:rsid w:val="00586C7F"/>
    <w:rsid w:val="00586FF2"/>
    <w:rsid w:val="005925BE"/>
    <w:rsid w:val="005949B9"/>
    <w:rsid w:val="005B2BE8"/>
    <w:rsid w:val="005B4144"/>
    <w:rsid w:val="005D08D0"/>
    <w:rsid w:val="005D1E45"/>
    <w:rsid w:val="005D2388"/>
    <w:rsid w:val="005D499C"/>
    <w:rsid w:val="005D70F8"/>
    <w:rsid w:val="005D78CC"/>
    <w:rsid w:val="005E07AE"/>
    <w:rsid w:val="005E260E"/>
    <w:rsid w:val="005E5338"/>
    <w:rsid w:val="005F4966"/>
    <w:rsid w:val="00604788"/>
    <w:rsid w:val="00606EB7"/>
    <w:rsid w:val="0060742F"/>
    <w:rsid w:val="00612061"/>
    <w:rsid w:val="0062514D"/>
    <w:rsid w:val="00631192"/>
    <w:rsid w:val="0063224A"/>
    <w:rsid w:val="006326AC"/>
    <w:rsid w:val="00635D73"/>
    <w:rsid w:val="00636530"/>
    <w:rsid w:val="00643D72"/>
    <w:rsid w:val="00660A54"/>
    <w:rsid w:val="00667638"/>
    <w:rsid w:val="00667E61"/>
    <w:rsid w:val="00676F2D"/>
    <w:rsid w:val="00677BE1"/>
    <w:rsid w:val="00680576"/>
    <w:rsid w:val="00685B1B"/>
    <w:rsid w:val="00685EB6"/>
    <w:rsid w:val="00693696"/>
    <w:rsid w:val="006957BB"/>
    <w:rsid w:val="0069711D"/>
    <w:rsid w:val="006B0F1D"/>
    <w:rsid w:val="006B3DA2"/>
    <w:rsid w:val="006B668C"/>
    <w:rsid w:val="006C2E0B"/>
    <w:rsid w:val="006C4E39"/>
    <w:rsid w:val="006D36CE"/>
    <w:rsid w:val="006D7482"/>
    <w:rsid w:val="006E452D"/>
    <w:rsid w:val="006E5547"/>
    <w:rsid w:val="006F532E"/>
    <w:rsid w:val="00703618"/>
    <w:rsid w:val="007044B6"/>
    <w:rsid w:val="00706FF8"/>
    <w:rsid w:val="007110B0"/>
    <w:rsid w:val="00711C9C"/>
    <w:rsid w:val="007135C2"/>
    <w:rsid w:val="00724D3E"/>
    <w:rsid w:val="00733FD2"/>
    <w:rsid w:val="00736029"/>
    <w:rsid w:val="00736730"/>
    <w:rsid w:val="00736B40"/>
    <w:rsid w:val="0074055E"/>
    <w:rsid w:val="00741749"/>
    <w:rsid w:val="00744D22"/>
    <w:rsid w:val="00753477"/>
    <w:rsid w:val="00755282"/>
    <w:rsid w:val="00756BD1"/>
    <w:rsid w:val="00756EFD"/>
    <w:rsid w:val="00761919"/>
    <w:rsid w:val="00761B94"/>
    <w:rsid w:val="00762A0F"/>
    <w:rsid w:val="00764EFB"/>
    <w:rsid w:val="00776F83"/>
    <w:rsid w:val="0078396D"/>
    <w:rsid w:val="00792B4C"/>
    <w:rsid w:val="00795FF2"/>
    <w:rsid w:val="007960A6"/>
    <w:rsid w:val="007A3B4B"/>
    <w:rsid w:val="007B2856"/>
    <w:rsid w:val="007B73FB"/>
    <w:rsid w:val="007D38D7"/>
    <w:rsid w:val="007D5121"/>
    <w:rsid w:val="007D7D91"/>
    <w:rsid w:val="007E4054"/>
    <w:rsid w:val="007F2E20"/>
    <w:rsid w:val="007F539C"/>
    <w:rsid w:val="008133D5"/>
    <w:rsid w:val="00814009"/>
    <w:rsid w:val="008147A1"/>
    <w:rsid w:val="00816386"/>
    <w:rsid w:val="00816F59"/>
    <w:rsid w:val="00817C26"/>
    <w:rsid w:val="00823FB6"/>
    <w:rsid w:val="00824DBE"/>
    <w:rsid w:val="00827C14"/>
    <w:rsid w:val="00834981"/>
    <w:rsid w:val="008379F7"/>
    <w:rsid w:val="0084441A"/>
    <w:rsid w:val="008500CE"/>
    <w:rsid w:val="00852AE3"/>
    <w:rsid w:val="0086119E"/>
    <w:rsid w:val="00871F41"/>
    <w:rsid w:val="00873A7F"/>
    <w:rsid w:val="008814A6"/>
    <w:rsid w:val="00883BCE"/>
    <w:rsid w:val="00883EB4"/>
    <w:rsid w:val="0088600C"/>
    <w:rsid w:val="00893021"/>
    <w:rsid w:val="00894A95"/>
    <w:rsid w:val="008B1350"/>
    <w:rsid w:val="008B1CF4"/>
    <w:rsid w:val="008B3CEF"/>
    <w:rsid w:val="008B405D"/>
    <w:rsid w:val="008C041F"/>
    <w:rsid w:val="008C0AE1"/>
    <w:rsid w:val="008C6D96"/>
    <w:rsid w:val="008D1840"/>
    <w:rsid w:val="008E0DBF"/>
    <w:rsid w:val="008E21A9"/>
    <w:rsid w:val="008E3647"/>
    <w:rsid w:val="008F5334"/>
    <w:rsid w:val="008F740B"/>
    <w:rsid w:val="00903D0B"/>
    <w:rsid w:val="009045EB"/>
    <w:rsid w:val="00907EA6"/>
    <w:rsid w:val="0091631F"/>
    <w:rsid w:val="009171C4"/>
    <w:rsid w:val="00920BAE"/>
    <w:rsid w:val="00921D7A"/>
    <w:rsid w:val="00924544"/>
    <w:rsid w:val="009252FE"/>
    <w:rsid w:val="0092731C"/>
    <w:rsid w:val="009277E6"/>
    <w:rsid w:val="00931D34"/>
    <w:rsid w:val="0094288A"/>
    <w:rsid w:val="00946156"/>
    <w:rsid w:val="009543ED"/>
    <w:rsid w:val="00955A55"/>
    <w:rsid w:val="009563FE"/>
    <w:rsid w:val="0096167B"/>
    <w:rsid w:val="00975090"/>
    <w:rsid w:val="00975CEE"/>
    <w:rsid w:val="00976C6A"/>
    <w:rsid w:val="0098485F"/>
    <w:rsid w:val="009858F1"/>
    <w:rsid w:val="009863C8"/>
    <w:rsid w:val="00987935"/>
    <w:rsid w:val="00987AEB"/>
    <w:rsid w:val="00990FDD"/>
    <w:rsid w:val="009A35A7"/>
    <w:rsid w:val="009A52E8"/>
    <w:rsid w:val="009A5368"/>
    <w:rsid w:val="009B15B3"/>
    <w:rsid w:val="009C05EA"/>
    <w:rsid w:val="009C4DAA"/>
    <w:rsid w:val="009C4FD6"/>
    <w:rsid w:val="009C5144"/>
    <w:rsid w:val="009C5D3A"/>
    <w:rsid w:val="009D7599"/>
    <w:rsid w:val="009F2547"/>
    <w:rsid w:val="00A02017"/>
    <w:rsid w:val="00A02959"/>
    <w:rsid w:val="00A0520F"/>
    <w:rsid w:val="00A05B79"/>
    <w:rsid w:val="00A109C5"/>
    <w:rsid w:val="00A10D72"/>
    <w:rsid w:val="00A1434B"/>
    <w:rsid w:val="00A17898"/>
    <w:rsid w:val="00A22A04"/>
    <w:rsid w:val="00A22E61"/>
    <w:rsid w:val="00A23E0C"/>
    <w:rsid w:val="00A31F97"/>
    <w:rsid w:val="00A32B73"/>
    <w:rsid w:val="00A33088"/>
    <w:rsid w:val="00A518B8"/>
    <w:rsid w:val="00A55B56"/>
    <w:rsid w:val="00A562B1"/>
    <w:rsid w:val="00A605D0"/>
    <w:rsid w:val="00A65012"/>
    <w:rsid w:val="00A72235"/>
    <w:rsid w:val="00A733C4"/>
    <w:rsid w:val="00A73C5B"/>
    <w:rsid w:val="00A75F1B"/>
    <w:rsid w:val="00A8387D"/>
    <w:rsid w:val="00A8447D"/>
    <w:rsid w:val="00A96B3C"/>
    <w:rsid w:val="00A971A7"/>
    <w:rsid w:val="00AA43D2"/>
    <w:rsid w:val="00AB1941"/>
    <w:rsid w:val="00AB57CF"/>
    <w:rsid w:val="00AC4E1D"/>
    <w:rsid w:val="00AC5312"/>
    <w:rsid w:val="00AC6157"/>
    <w:rsid w:val="00AC73DB"/>
    <w:rsid w:val="00AC7EEA"/>
    <w:rsid w:val="00AD7DC0"/>
    <w:rsid w:val="00AE322E"/>
    <w:rsid w:val="00AF10A1"/>
    <w:rsid w:val="00AF307A"/>
    <w:rsid w:val="00B02C62"/>
    <w:rsid w:val="00B04690"/>
    <w:rsid w:val="00B145AD"/>
    <w:rsid w:val="00B14F22"/>
    <w:rsid w:val="00B2129F"/>
    <w:rsid w:val="00B22C27"/>
    <w:rsid w:val="00B23AE2"/>
    <w:rsid w:val="00B241B0"/>
    <w:rsid w:val="00B2470F"/>
    <w:rsid w:val="00B30998"/>
    <w:rsid w:val="00B334F7"/>
    <w:rsid w:val="00B354B0"/>
    <w:rsid w:val="00B37A19"/>
    <w:rsid w:val="00B40BF3"/>
    <w:rsid w:val="00B44F55"/>
    <w:rsid w:val="00B507BB"/>
    <w:rsid w:val="00B6146F"/>
    <w:rsid w:val="00B64D3F"/>
    <w:rsid w:val="00B6531F"/>
    <w:rsid w:val="00B71DAC"/>
    <w:rsid w:val="00B748B5"/>
    <w:rsid w:val="00B811F8"/>
    <w:rsid w:val="00B8298E"/>
    <w:rsid w:val="00B845DE"/>
    <w:rsid w:val="00B86180"/>
    <w:rsid w:val="00B914AD"/>
    <w:rsid w:val="00B944BA"/>
    <w:rsid w:val="00BA3333"/>
    <w:rsid w:val="00BA484E"/>
    <w:rsid w:val="00BA6456"/>
    <w:rsid w:val="00BB18C1"/>
    <w:rsid w:val="00BB1E34"/>
    <w:rsid w:val="00BB7B6F"/>
    <w:rsid w:val="00BD3B4B"/>
    <w:rsid w:val="00BD70E1"/>
    <w:rsid w:val="00BD7ECF"/>
    <w:rsid w:val="00BF161D"/>
    <w:rsid w:val="00BF7485"/>
    <w:rsid w:val="00C122FB"/>
    <w:rsid w:val="00C16F05"/>
    <w:rsid w:val="00C34504"/>
    <w:rsid w:val="00C35619"/>
    <w:rsid w:val="00C36292"/>
    <w:rsid w:val="00C43056"/>
    <w:rsid w:val="00C44008"/>
    <w:rsid w:val="00C47BE8"/>
    <w:rsid w:val="00C52BBF"/>
    <w:rsid w:val="00C54402"/>
    <w:rsid w:val="00C54FF9"/>
    <w:rsid w:val="00C638C6"/>
    <w:rsid w:val="00C73160"/>
    <w:rsid w:val="00C733B0"/>
    <w:rsid w:val="00C75774"/>
    <w:rsid w:val="00C77682"/>
    <w:rsid w:val="00C81145"/>
    <w:rsid w:val="00C84470"/>
    <w:rsid w:val="00C8752C"/>
    <w:rsid w:val="00C969DF"/>
    <w:rsid w:val="00C96D81"/>
    <w:rsid w:val="00CB1443"/>
    <w:rsid w:val="00CB2657"/>
    <w:rsid w:val="00CB6128"/>
    <w:rsid w:val="00CB62CF"/>
    <w:rsid w:val="00CC22D7"/>
    <w:rsid w:val="00CC5499"/>
    <w:rsid w:val="00CC61BA"/>
    <w:rsid w:val="00CC6FA9"/>
    <w:rsid w:val="00CC79D0"/>
    <w:rsid w:val="00CD20D5"/>
    <w:rsid w:val="00CD29F2"/>
    <w:rsid w:val="00CD62D4"/>
    <w:rsid w:val="00CE0880"/>
    <w:rsid w:val="00CE664D"/>
    <w:rsid w:val="00CE7FBA"/>
    <w:rsid w:val="00CF357E"/>
    <w:rsid w:val="00CF4D3B"/>
    <w:rsid w:val="00CF6718"/>
    <w:rsid w:val="00D11A1F"/>
    <w:rsid w:val="00D139B1"/>
    <w:rsid w:val="00D1661B"/>
    <w:rsid w:val="00D21139"/>
    <w:rsid w:val="00D259F9"/>
    <w:rsid w:val="00D34A7A"/>
    <w:rsid w:val="00D36B7C"/>
    <w:rsid w:val="00D36D08"/>
    <w:rsid w:val="00D42ECC"/>
    <w:rsid w:val="00D56B95"/>
    <w:rsid w:val="00D63C94"/>
    <w:rsid w:val="00D72276"/>
    <w:rsid w:val="00D739B1"/>
    <w:rsid w:val="00D74B22"/>
    <w:rsid w:val="00D75064"/>
    <w:rsid w:val="00D8149A"/>
    <w:rsid w:val="00D82A4A"/>
    <w:rsid w:val="00D93FFF"/>
    <w:rsid w:val="00DA0B45"/>
    <w:rsid w:val="00DA5A5E"/>
    <w:rsid w:val="00DB1292"/>
    <w:rsid w:val="00DB47B6"/>
    <w:rsid w:val="00DB71D2"/>
    <w:rsid w:val="00DC0548"/>
    <w:rsid w:val="00DC11C7"/>
    <w:rsid w:val="00DD31F6"/>
    <w:rsid w:val="00DD6129"/>
    <w:rsid w:val="00DE49DB"/>
    <w:rsid w:val="00DE59CF"/>
    <w:rsid w:val="00DE634B"/>
    <w:rsid w:val="00DF2292"/>
    <w:rsid w:val="00E0192D"/>
    <w:rsid w:val="00E019A9"/>
    <w:rsid w:val="00E02725"/>
    <w:rsid w:val="00E03E0E"/>
    <w:rsid w:val="00E10370"/>
    <w:rsid w:val="00E32220"/>
    <w:rsid w:val="00E3244B"/>
    <w:rsid w:val="00E37FAA"/>
    <w:rsid w:val="00E410BE"/>
    <w:rsid w:val="00E41F3B"/>
    <w:rsid w:val="00E4674F"/>
    <w:rsid w:val="00E611FC"/>
    <w:rsid w:val="00E63BA9"/>
    <w:rsid w:val="00E63C59"/>
    <w:rsid w:val="00E702BE"/>
    <w:rsid w:val="00E7761B"/>
    <w:rsid w:val="00E85FA5"/>
    <w:rsid w:val="00E9004D"/>
    <w:rsid w:val="00E95803"/>
    <w:rsid w:val="00E97806"/>
    <w:rsid w:val="00EA478F"/>
    <w:rsid w:val="00EB2C00"/>
    <w:rsid w:val="00ED1DF4"/>
    <w:rsid w:val="00ED542B"/>
    <w:rsid w:val="00EE0C40"/>
    <w:rsid w:val="00EE554B"/>
    <w:rsid w:val="00EF0B87"/>
    <w:rsid w:val="00EF3A39"/>
    <w:rsid w:val="00EF512C"/>
    <w:rsid w:val="00F04B7E"/>
    <w:rsid w:val="00F11A75"/>
    <w:rsid w:val="00F165D7"/>
    <w:rsid w:val="00F17225"/>
    <w:rsid w:val="00F3193F"/>
    <w:rsid w:val="00F42418"/>
    <w:rsid w:val="00F427D7"/>
    <w:rsid w:val="00F43881"/>
    <w:rsid w:val="00F44356"/>
    <w:rsid w:val="00F54190"/>
    <w:rsid w:val="00F56CB1"/>
    <w:rsid w:val="00F6614C"/>
    <w:rsid w:val="00F7404A"/>
    <w:rsid w:val="00F85E01"/>
    <w:rsid w:val="00F87E72"/>
    <w:rsid w:val="00F94A38"/>
    <w:rsid w:val="00FA373E"/>
    <w:rsid w:val="00FA6A24"/>
    <w:rsid w:val="00FA7A55"/>
    <w:rsid w:val="00FA7B3A"/>
    <w:rsid w:val="00FB4592"/>
    <w:rsid w:val="00FB745C"/>
    <w:rsid w:val="00FC698E"/>
    <w:rsid w:val="00FC7BA4"/>
    <w:rsid w:val="00FD0410"/>
    <w:rsid w:val="00FE004D"/>
    <w:rsid w:val="00FE122F"/>
    <w:rsid w:val="00FE2771"/>
    <w:rsid w:val="00FF6E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3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E004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004D"/>
    <w:rPr>
      <w:rFonts w:ascii="Tahoma" w:hAnsi="Tahoma" w:cs="Tahoma"/>
      <w:sz w:val="16"/>
      <w:szCs w:val="16"/>
    </w:rPr>
  </w:style>
  <w:style w:type="paragraph" w:styleId="a5">
    <w:name w:val="Block Text"/>
    <w:basedOn w:val="a"/>
    <w:semiHidden/>
    <w:rsid w:val="00CC61BA"/>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6">
    <w:name w:val="No Spacing"/>
    <w:uiPriority w:val="1"/>
    <w:qFormat/>
    <w:rsid w:val="0060742F"/>
    <w:pPr>
      <w:spacing w:after="0" w:line="240" w:lineRule="auto"/>
    </w:pPr>
  </w:style>
  <w:style w:type="paragraph" w:styleId="a7">
    <w:name w:val="List Paragraph"/>
    <w:basedOn w:val="a"/>
    <w:uiPriority w:val="34"/>
    <w:qFormat/>
    <w:rsid w:val="00792B4C"/>
    <w:pPr>
      <w:ind w:left="720"/>
      <w:contextualSpacing/>
    </w:pPr>
  </w:style>
  <w:style w:type="paragraph" w:styleId="a8">
    <w:name w:val="footnote text"/>
    <w:basedOn w:val="a"/>
    <w:link w:val="a9"/>
    <w:uiPriority w:val="99"/>
    <w:semiHidden/>
    <w:unhideWhenUsed/>
    <w:rsid w:val="00B914AD"/>
    <w:pPr>
      <w:spacing w:after="0" w:line="240" w:lineRule="auto"/>
    </w:pPr>
    <w:rPr>
      <w:rFonts w:ascii="Times New Roman" w:eastAsia="Times New Roman" w:hAnsi="Times New Roman" w:cs="Times New Roman"/>
      <w:sz w:val="20"/>
      <w:szCs w:val="20"/>
      <w:lang w:eastAsia="ru-RU"/>
    </w:rPr>
  </w:style>
  <w:style w:type="character" w:customStyle="1" w:styleId="a9">
    <w:name w:val="Текст сноски Знак"/>
    <w:basedOn w:val="a0"/>
    <w:link w:val="a8"/>
    <w:uiPriority w:val="99"/>
    <w:semiHidden/>
    <w:rsid w:val="00B914AD"/>
    <w:rPr>
      <w:rFonts w:ascii="Times New Roman" w:eastAsia="Times New Roman" w:hAnsi="Times New Roman" w:cs="Times New Roman"/>
      <w:sz w:val="20"/>
      <w:szCs w:val="20"/>
      <w:lang w:eastAsia="ru-RU"/>
    </w:rPr>
  </w:style>
  <w:style w:type="character" w:styleId="aa">
    <w:name w:val="footnote reference"/>
    <w:uiPriority w:val="99"/>
    <w:semiHidden/>
    <w:unhideWhenUsed/>
    <w:rsid w:val="00B914A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3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E004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004D"/>
    <w:rPr>
      <w:rFonts w:ascii="Tahoma" w:hAnsi="Tahoma" w:cs="Tahoma"/>
      <w:sz w:val="16"/>
      <w:szCs w:val="16"/>
    </w:rPr>
  </w:style>
  <w:style w:type="paragraph" w:styleId="a5">
    <w:name w:val="Block Text"/>
    <w:basedOn w:val="a"/>
    <w:semiHidden/>
    <w:rsid w:val="00CC61BA"/>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6">
    <w:name w:val="No Spacing"/>
    <w:uiPriority w:val="1"/>
    <w:qFormat/>
    <w:rsid w:val="0060742F"/>
    <w:pPr>
      <w:spacing w:after="0" w:line="240" w:lineRule="auto"/>
    </w:pPr>
  </w:style>
  <w:style w:type="paragraph" w:styleId="a7">
    <w:name w:val="List Paragraph"/>
    <w:basedOn w:val="a"/>
    <w:uiPriority w:val="34"/>
    <w:qFormat/>
    <w:rsid w:val="00792B4C"/>
    <w:pPr>
      <w:ind w:left="720"/>
      <w:contextualSpacing/>
    </w:pPr>
  </w:style>
  <w:style w:type="paragraph" w:styleId="a8">
    <w:name w:val="footnote text"/>
    <w:basedOn w:val="a"/>
    <w:link w:val="a9"/>
    <w:uiPriority w:val="99"/>
    <w:semiHidden/>
    <w:unhideWhenUsed/>
    <w:rsid w:val="00B914AD"/>
    <w:pPr>
      <w:spacing w:after="0" w:line="240" w:lineRule="auto"/>
    </w:pPr>
    <w:rPr>
      <w:rFonts w:ascii="Times New Roman" w:eastAsia="Times New Roman" w:hAnsi="Times New Roman" w:cs="Times New Roman"/>
      <w:sz w:val="20"/>
      <w:szCs w:val="20"/>
      <w:lang w:eastAsia="ru-RU"/>
    </w:rPr>
  </w:style>
  <w:style w:type="character" w:customStyle="1" w:styleId="a9">
    <w:name w:val="Текст сноски Знак"/>
    <w:basedOn w:val="a0"/>
    <w:link w:val="a8"/>
    <w:uiPriority w:val="99"/>
    <w:semiHidden/>
    <w:rsid w:val="00B914AD"/>
    <w:rPr>
      <w:rFonts w:ascii="Times New Roman" w:eastAsia="Times New Roman" w:hAnsi="Times New Roman" w:cs="Times New Roman"/>
      <w:sz w:val="20"/>
      <w:szCs w:val="20"/>
      <w:lang w:eastAsia="ru-RU"/>
    </w:rPr>
  </w:style>
  <w:style w:type="character" w:styleId="aa">
    <w:name w:val="footnote reference"/>
    <w:uiPriority w:val="99"/>
    <w:semiHidden/>
    <w:unhideWhenUsed/>
    <w:rsid w:val="00B914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1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4B0C4-A0CE-4CDD-B745-E2625BB3D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9</Pages>
  <Words>2631</Words>
  <Characters>15001</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Govorkova</dc:creator>
  <cp:lastModifiedBy>Anna Govorkova</cp:lastModifiedBy>
  <cp:revision>44</cp:revision>
  <cp:lastPrinted>2015-06-28T08:37:00Z</cp:lastPrinted>
  <dcterms:created xsi:type="dcterms:W3CDTF">2015-06-24T05:33:00Z</dcterms:created>
  <dcterms:modified xsi:type="dcterms:W3CDTF">2018-06-15T08:39:00Z</dcterms:modified>
</cp:coreProperties>
</file>