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8D127F" w:rsidRDefault="008D127F" w:rsidP="000904E5">
      <w:pPr>
        <w:ind w:right="175"/>
        <w:jc w:val="center"/>
        <w:rPr>
          <w:b/>
          <w:sz w:val="28"/>
          <w:szCs w:val="28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F80DD6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0904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февраля </w:t>
      </w:r>
      <w:r w:rsidR="000904E5" w:rsidRPr="00FA57D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0904E5" w:rsidRPr="00FA57D9">
        <w:rPr>
          <w:sz w:val="28"/>
          <w:szCs w:val="28"/>
        </w:rPr>
        <w:t xml:space="preserve"> г.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0904E5">
        <w:rPr>
          <w:sz w:val="28"/>
          <w:szCs w:val="28"/>
        </w:rPr>
        <w:tab/>
      </w:r>
      <w:r w:rsidR="000904E5">
        <w:rPr>
          <w:sz w:val="28"/>
          <w:szCs w:val="28"/>
        </w:rPr>
        <w:tab/>
        <w:t xml:space="preserve"> № </w:t>
      </w:r>
      <w:r>
        <w:rPr>
          <w:sz w:val="28"/>
          <w:szCs w:val="28"/>
          <w:u w:val="single"/>
        </w:rPr>
        <w:t>99</w:t>
      </w:r>
      <w:r w:rsidR="000904E5">
        <w:rPr>
          <w:sz w:val="28"/>
          <w:szCs w:val="28"/>
          <w:u w:val="single"/>
        </w:rPr>
        <w:t>-</w:t>
      </w:r>
      <w:r w:rsidR="00F45596">
        <w:rPr>
          <w:sz w:val="28"/>
          <w:szCs w:val="28"/>
          <w:u w:val="single"/>
        </w:rPr>
        <w:t>9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0904E5" w:rsidRDefault="008D127F" w:rsidP="00B41869">
      <w:pPr>
        <w:ind w:left="1843" w:right="1417"/>
        <w:jc w:val="both"/>
        <w:rPr>
          <w:b/>
          <w:sz w:val="28"/>
          <w:szCs w:val="28"/>
        </w:rPr>
      </w:pPr>
      <w:r w:rsidRPr="008D127F">
        <w:rPr>
          <w:b/>
          <w:sz w:val="28"/>
          <w:szCs w:val="28"/>
        </w:rPr>
        <w:t>О внесении изменений в постановление Территориальная избирательная комиссия Железнодорожного района города Росто</w:t>
      </w:r>
      <w:r w:rsidR="00F80DD6">
        <w:rPr>
          <w:b/>
          <w:sz w:val="28"/>
          <w:szCs w:val="28"/>
        </w:rPr>
        <w:t>ва-на-Дону  от 28.05.2018 № 55-</w:t>
      </w:r>
      <w:r w:rsidR="00F45596">
        <w:rPr>
          <w:b/>
          <w:sz w:val="28"/>
          <w:szCs w:val="28"/>
        </w:rPr>
        <w:t>3</w:t>
      </w:r>
    </w:p>
    <w:p w:rsidR="008D127F" w:rsidRPr="00B41869" w:rsidRDefault="008D127F" w:rsidP="00B41869">
      <w:pPr>
        <w:ind w:left="1843" w:right="1417"/>
        <w:jc w:val="both"/>
        <w:rPr>
          <w:b/>
          <w:sz w:val="28"/>
          <w:szCs w:val="28"/>
        </w:rPr>
      </w:pPr>
    </w:p>
    <w:p w:rsidR="00B41869" w:rsidRDefault="008D127F" w:rsidP="00B4186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r w:rsidRPr="008D127F">
        <w:rPr>
          <w:rFonts w:eastAsia="Calibri"/>
          <w:sz w:val="28"/>
          <w:szCs w:val="28"/>
          <w:lang w:eastAsia="en-US"/>
        </w:rPr>
        <w:t xml:space="preserve">В связи с заключением брака </w:t>
      </w:r>
      <w:proofErr w:type="spellStart"/>
      <w:r w:rsidR="008F43F6">
        <w:rPr>
          <w:rFonts w:eastAsia="Calibri"/>
          <w:sz w:val="28"/>
          <w:szCs w:val="28"/>
          <w:lang w:eastAsia="en-US"/>
        </w:rPr>
        <w:t>Шабельной</w:t>
      </w:r>
      <w:proofErr w:type="spellEnd"/>
      <w:r w:rsidR="008F43F6">
        <w:rPr>
          <w:rFonts w:eastAsia="Calibri"/>
          <w:sz w:val="28"/>
          <w:szCs w:val="28"/>
          <w:lang w:eastAsia="en-US"/>
        </w:rPr>
        <w:t xml:space="preserve"> Татьяны Александровны </w:t>
      </w:r>
      <w:r w:rsidR="008F43F6" w:rsidRPr="008F43F6">
        <w:rPr>
          <w:rStyle w:val="aa"/>
          <w:b w:val="0"/>
          <w:sz w:val="28"/>
          <w:szCs w:val="28"/>
        </w:rPr>
        <w:t>(свидетельство о заключении брака от 14.04.2018 года № II-АН 849963)</w:t>
      </w:r>
      <w:r w:rsidR="008F43F6">
        <w:rPr>
          <w:rStyle w:val="aa"/>
          <w:b w:val="0"/>
          <w:sz w:val="28"/>
          <w:szCs w:val="28"/>
        </w:rPr>
        <w:t xml:space="preserve"> </w:t>
      </w:r>
      <w:r w:rsidRPr="008D127F">
        <w:rPr>
          <w:rFonts w:eastAsia="Calibri"/>
          <w:sz w:val="28"/>
          <w:szCs w:val="28"/>
          <w:lang w:eastAsia="en-US"/>
        </w:rPr>
        <w:t>и изменением фамилии членом участковой  избирательной комиссии избирательного уч</w:t>
      </w:r>
      <w:r w:rsidR="00F80DD6">
        <w:rPr>
          <w:rFonts w:eastAsia="Calibri"/>
          <w:sz w:val="28"/>
          <w:szCs w:val="28"/>
          <w:lang w:eastAsia="en-US"/>
        </w:rPr>
        <w:t>астка, участка референдума № 174</w:t>
      </w:r>
      <w:r w:rsidR="008F43F6">
        <w:rPr>
          <w:rFonts w:eastAsia="Calibri"/>
          <w:sz w:val="28"/>
          <w:szCs w:val="28"/>
          <w:lang w:eastAsia="en-US"/>
        </w:rPr>
        <w:t>2</w:t>
      </w:r>
      <w:r w:rsidRPr="008D127F">
        <w:rPr>
          <w:rFonts w:eastAsia="Calibri"/>
          <w:sz w:val="28"/>
          <w:szCs w:val="28"/>
          <w:lang w:eastAsia="en-US"/>
        </w:rPr>
        <w:t xml:space="preserve"> Железнодорожного</w:t>
      </w:r>
      <w:r w:rsidR="008F43F6">
        <w:rPr>
          <w:rFonts w:eastAsia="Calibri"/>
          <w:sz w:val="28"/>
          <w:szCs w:val="28"/>
          <w:lang w:eastAsia="en-US"/>
        </w:rPr>
        <w:t xml:space="preserve"> района города Ростова-на-Дону, </w:t>
      </w:r>
      <w:r w:rsidR="000904E5" w:rsidRPr="00AB6A5C">
        <w:rPr>
          <w:rFonts w:eastAsia="Calibri"/>
          <w:sz w:val="28"/>
          <w:szCs w:val="28"/>
          <w:lang w:eastAsia="en-US"/>
        </w:rPr>
        <w:t>Территориальная избирательная комиссия Железнодорожного района города Ростова-на-Дону</w:t>
      </w:r>
      <w:r w:rsidR="00B41869">
        <w:rPr>
          <w:rFonts w:eastAsia="Calibri"/>
          <w:sz w:val="28"/>
          <w:szCs w:val="28"/>
          <w:lang w:eastAsia="en-US"/>
        </w:rPr>
        <w:t xml:space="preserve"> </w:t>
      </w:r>
    </w:p>
    <w:p w:rsidR="000904E5" w:rsidRPr="00B81D11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>ПОСТАНОВЛЯЕТ:</w:t>
      </w:r>
    </w:p>
    <w:p w:rsidR="00F80DD6" w:rsidRPr="00F80DD6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80DD6">
        <w:rPr>
          <w:rFonts w:ascii="Times New Roman" w:hAnsi="Times New Roman"/>
          <w:sz w:val="28"/>
          <w:szCs w:val="28"/>
        </w:rPr>
        <w:t xml:space="preserve">1. </w:t>
      </w:r>
      <w:r w:rsidR="008F43F6" w:rsidRPr="008F43F6">
        <w:rPr>
          <w:rFonts w:ascii="Times New Roman" w:hAnsi="Times New Roman"/>
          <w:sz w:val="28"/>
          <w:szCs w:val="28"/>
        </w:rPr>
        <w:t>В пункте седьмом приложения к постановлению Территориальной избирательной комиссии Железнодорожного района города Ростова-на-Дону  от 28.05.2018 № 55-3 «О формировании участковой комиссии избирательного участка, участка референдума № 1742» слово «</w:t>
      </w:r>
      <w:proofErr w:type="spellStart"/>
      <w:r w:rsidR="008F43F6" w:rsidRPr="008F43F6">
        <w:rPr>
          <w:rFonts w:ascii="Times New Roman" w:hAnsi="Times New Roman"/>
          <w:sz w:val="28"/>
          <w:szCs w:val="28"/>
        </w:rPr>
        <w:t>Шабельная</w:t>
      </w:r>
      <w:proofErr w:type="spellEnd"/>
      <w:r w:rsidR="008F43F6" w:rsidRPr="008F43F6">
        <w:rPr>
          <w:rFonts w:ascii="Times New Roman" w:hAnsi="Times New Roman"/>
          <w:sz w:val="28"/>
          <w:szCs w:val="28"/>
        </w:rPr>
        <w:t>» заменить словом «Голицына».</w:t>
      </w:r>
    </w:p>
    <w:p w:rsidR="00F80DD6" w:rsidRPr="00F80DD6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80DD6"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174</w:t>
      </w:r>
      <w:r w:rsidR="008F43F6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 w:rsidRPr="00F80DD6">
        <w:rPr>
          <w:rFonts w:ascii="Times New Roman" w:hAnsi="Times New Roman"/>
          <w:sz w:val="28"/>
          <w:szCs w:val="28"/>
        </w:rPr>
        <w:t>.</w:t>
      </w:r>
    </w:p>
    <w:p w:rsidR="008D127F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80DD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F80DD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80DD6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Л.Н. </w:t>
      </w:r>
      <w:proofErr w:type="spellStart"/>
      <w:r w:rsidRPr="00F80DD6">
        <w:rPr>
          <w:rFonts w:ascii="Times New Roman" w:hAnsi="Times New Roman"/>
          <w:sz w:val="28"/>
          <w:szCs w:val="28"/>
        </w:rPr>
        <w:t>Христюченко</w:t>
      </w:r>
      <w:proofErr w:type="spellEnd"/>
      <w:r w:rsidRPr="00F80DD6">
        <w:rPr>
          <w:rFonts w:ascii="Times New Roman" w:hAnsi="Times New Roman"/>
          <w:sz w:val="28"/>
          <w:szCs w:val="28"/>
        </w:rPr>
        <w:t>.</w:t>
      </w:r>
    </w:p>
    <w:p w:rsidR="00F80DD6" w:rsidRPr="0021517F" w:rsidRDefault="00F80DD6" w:rsidP="00F80DD6">
      <w:pPr>
        <w:pStyle w:val="a9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9174C" w:rsidRPr="00E9174C" w:rsidRDefault="00E9174C" w:rsidP="00E9174C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 xml:space="preserve">Председатель комиссии                                 </w:t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  <w:t xml:space="preserve">    </w:t>
      </w:r>
      <w:proofErr w:type="spellStart"/>
      <w:r w:rsidRPr="00E9174C">
        <w:rPr>
          <w:sz w:val="28"/>
          <w:szCs w:val="28"/>
        </w:rPr>
        <w:t>А.А.Говоркова</w:t>
      </w:r>
      <w:proofErr w:type="spellEnd"/>
    </w:p>
    <w:p w:rsidR="008D127F" w:rsidRDefault="008D127F" w:rsidP="00E9174C">
      <w:pPr>
        <w:spacing w:line="360" w:lineRule="auto"/>
        <w:rPr>
          <w:sz w:val="28"/>
          <w:szCs w:val="28"/>
        </w:rPr>
      </w:pPr>
    </w:p>
    <w:p w:rsidR="00845180" w:rsidRPr="008D127F" w:rsidRDefault="00E9174C" w:rsidP="008D127F">
      <w:pPr>
        <w:spacing w:line="360" w:lineRule="auto"/>
        <w:rPr>
          <w:sz w:val="28"/>
          <w:szCs w:val="28"/>
        </w:rPr>
      </w:pPr>
      <w:r w:rsidRPr="00E9174C">
        <w:rPr>
          <w:sz w:val="28"/>
          <w:szCs w:val="28"/>
        </w:rPr>
        <w:t>Секретарь заседания</w:t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</w:r>
      <w:r w:rsidRPr="00E9174C">
        <w:rPr>
          <w:sz w:val="28"/>
          <w:szCs w:val="28"/>
        </w:rPr>
        <w:tab/>
        <w:t xml:space="preserve">               </w:t>
      </w:r>
      <w:proofErr w:type="spellStart"/>
      <w:r w:rsidRPr="00E9174C">
        <w:rPr>
          <w:sz w:val="28"/>
          <w:szCs w:val="28"/>
        </w:rPr>
        <w:t>И.Е.Буракова</w:t>
      </w:r>
      <w:proofErr w:type="spellEnd"/>
    </w:p>
    <w:sectPr w:rsidR="00845180" w:rsidRPr="008D1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5B7" w:rsidRDefault="004265B7" w:rsidP="00B41869">
      <w:r>
        <w:separator/>
      </w:r>
    </w:p>
  </w:endnote>
  <w:endnote w:type="continuationSeparator" w:id="0">
    <w:p w:rsidR="004265B7" w:rsidRDefault="004265B7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5B7" w:rsidRDefault="004265B7" w:rsidP="00B41869">
      <w:r>
        <w:separator/>
      </w:r>
    </w:p>
  </w:footnote>
  <w:footnote w:type="continuationSeparator" w:id="0">
    <w:p w:rsidR="004265B7" w:rsidRDefault="004265B7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904E5"/>
    <w:rsid w:val="000B3A02"/>
    <w:rsid w:val="001174C1"/>
    <w:rsid w:val="00146030"/>
    <w:rsid w:val="00377315"/>
    <w:rsid w:val="003C77E9"/>
    <w:rsid w:val="004265B7"/>
    <w:rsid w:val="00845180"/>
    <w:rsid w:val="008A7B3F"/>
    <w:rsid w:val="008D127F"/>
    <w:rsid w:val="008E7ED0"/>
    <w:rsid w:val="008F43F6"/>
    <w:rsid w:val="009E2C81"/>
    <w:rsid w:val="00A61E66"/>
    <w:rsid w:val="00B22FE7"/>
    <w:rsid w:val="00B41869"/>
    <w:rsid w:val="00C54AFB"/>
    <w:rsid w:val="00D616B8"/>
    <w:rsid w:val="00E9036A"/>
    <w:rsid w:val="00E9174C"/>
    <w:rsid w:val="00F45596"/>
    <w:rsid w:val="00F8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a">
    <w:name w:val="Strong"/>
    <w:qFormat/>
    <w:rsid w:val="001174C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D127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a">
    <w:name w:val="Strong"/>
    <w:qFormat/>
    <w:rsid w:val="001174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dcterms:created xsi:type="dcterms:W3CDTF">2020-02-10T08:13:00Z</dcterms:created>
  <dcterms:modified xsi:type="dcterms:W3CDTF">2020-02-10T08:15:00Z</dcterms:modified>
</cp:coreProperties>
</file>