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CF3" w:rsidRPr="002C2CF3" w:rsidRDefault="002C2CF3" w:rsidP="002C2C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2743720</wp:posOffset>
            </wp:positionH>
            <wp:positionV relativeFrom="paragraph">
              <wp:posOffset>-340080</wp:posOffset>
            </wp:positionV>
            <wp:extent cx="534389" cy="498764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78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2CF3" w:rsidRPr="002C2CF3" w:rsidRDefault="002C2CF3" w:rsidP="002C2C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ЖЕЛЕЗНОДОРОЖНОГО РАЙОНА города РОСТОВА-НА-ДОНУ</w: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122555</wp:posOffset>
                </wp:positionV>
                <wp:extent cx="5829300" cy="0"/>
                <wp:effectExtent l="6985" t="11430" r="12065" b="76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9.65pt" to="459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"/>
            </w:pict>
          </mc:Fallback>
        </mc:AlternateConten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 </w: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CF3" w:rsidRPr="002C2CF3" w:rsidRDefault="00D07706" w:rsidP="002C2C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2C2CF3"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C2CF3"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2C2CF3"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2CF3"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2CF3"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2CF3"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2CF3"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2CF3"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2CF3"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2CF3"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>1-</w:t>
      </w:r>
      <w:r w:rsidR="003C15C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2C2CF3" w:rsidRPr="002C2CF3" w:rsidRDefault="002C2CF3" w:rsidP="002C2C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CF3" w:rsidRPr="002C2CF3" w:rsidRDefault="002C2CF3" w:rsidP="002C2CF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Рабочей группе Территор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иальной избирательной комиссии Железнодорожн</w:t>
      </w:r>
      <w:r w:rsidRPr="002C2C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 района города Ростова-на-Дону по сбору                  и обработке предложений по кандидатурам в составы участковых избирательных комиссий (в резерв составов участковых комиссий)</w:t>
      </w:r>
      <w:r w:rsidR="00587C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избирательных участков, участков референдума, образованных  на территории Железнодорожного района города Ростова-на-Дону (далее-Рабочая группа)</w:t>
      </w:r>
    </w:p>
    <w:p w:rsidR="002C2CF3" w:rsidRPr="002C2CF3" w:rsidRDefault="002C2CF3" w:rsidP="002C2CF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2CF3" w:rsidRPr="002C2CF3" w:rsidRDefault="002C2CF3" w:rsidP="002C2CF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требований статей 22 и 27 Федерального закона                   «Об основных гарантиях избирательных прав и права на участие                               в референдуме граждан Российской Федерации» (далее – Федеральный закон), в соответствии с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 (далее – Методические рекомендации),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Железнодорожного</w:t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Pr="002C2CF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Ростова-на-Дону </w:t>
      </w:r>
    </w:p>
    <w:p w:rsidR="002C2CF3" w:rsidRPr="002C2CF3" w:rsidRDefault="002C2CF3" w:rsidP="002C2CF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CF3" w:rsidRPr="002C2CF3" w:rsidRDefault="002C2CF3" w:rsidP="002C2CF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</w:pPr>
      <w:r w:rsidRPr="002C2C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C2CF3" w:rsidRPr="002C2CF3" w:rsidRDefault="002C2CF3" w:rsidP="002C2C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C2CF3" w:rsidRPr="002C2CF3" w:rsidRDefault="002C2CF3" w:rsidP="002C2CF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Создать Рабочую группу по сбору и обработке предложений                      по кандидатурам в составы членов участковых избирательных комиссий                   с правом решающего голоса (в резерв составов участковых комиссий) избирательных участков,</w:t>
      </w:r>
      <w:r w:rsidR="00587C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участков референдумов,</w:t>
      </w:r>
      <w:r w:rsidRPr="002C2C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образованных на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Железнодорожного</w:t>
      </w:r>
      <w:r w:rsidRPr="002C2C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города Ростова-на-Дону  (далее – </w:t>
      </w:r>
      <w:r w:rsidRPr="002C2C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Рабочая группа) и утвердить ее состав согласно приложению.</w:t>
      </w:r>
    </w:p>
    <w:p w:rsidR="002C2CF3" w:rsidRPr="002C2CF3" w:rsidRDefault="002C2CF3" w:rsidP="002C2CF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Определить процедуру отбора кандидатур в составы членов участковых избирательных комиссий с правом решающего голоса (в резерв составов участковых комиссий) – отбор по результатам анализа представленных документов на соответствие требованиям статей 27, 29 Федерального закона с учетом принципов, установленных п. 1.1.5 Методических рекомендаций.</w:t>
      </w:r>
    </w:p>
    <w:p w:rsidR="002C2CF3" w:rsidRPr="002C2CF3" w:rsidRDefault="002C2CF3" w:rsidP="002C2CF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Рабочей группе:</w:t>
      </w:r>
    </w:p>
    <w:p w:rsidR="002C2CF3" w:rsidRPr="002C2CF3" w:rsidRDefault="002C2CF3" w:rsidP="002C2CF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3.1. Обеспечить строгий учет поступления письменных предложений по кандидатурам в составы участковых избирательных комиссий (в резерв составов участковых комиссий).</w:t>
      </w:r>
    </w:p>
    <w:p w:rsidR="002C2CF3" w:rsidRPr="002C2CF3" w:rsidRDefault="002C2CF3" w:rsidP="002C2CF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3.2. Не позднее, чем в двухдневный срок после завершения формирования составов участковых избирательных комиссий (резерва составов участковых комиссий) подготовить сведения об их составах                    для передачи в Избирательную комиссию Ростовской области.</w:t>
      </w:r>
    </w:p>
    <w:p w:rsidR="002C2CF3" w:rsidRPr="002C2CF3" w:rsidRDefault="002C2CF3" w:rsidP="002C2CF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2C2C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                  в информационно-телекоммуникационной сети «Интернет».</w:t>
      </w:r>
    </w:p>
    <w:p w:rsidR="002C2CF3" w:rsidRPr="002C2CF3" w:rsidRDefault="002C2CF3" w:rsidP="002C2C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выполнением настоящего постановления возложить </w:t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Железнодорожного </w:t>
      </w:r>
      <w:r w:rsidRPr="002C2CF3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Д</w:t>
      </w:r>
      <w:r w:rsidRPr="002C2C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ону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2C2C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Соболеву.</w:t>
      </w:r>
    </w:p>
    <w:p w:rsidR="00570BC2" w:rsidRDefault="00570BC2"/>
    <w:p w:rsidR="000E21BF" w:rsidRPr="000E21BF" w:rsidRDefault="000E21BF" w:rsidP="000E21BF">
      <w:pPr>
        <w:rPr>
          <w:rFonts w:ascii="Times New Roman" w:hAnsi="Times New Roman" w:cs="Times New Roman"/>
          <w:sz w:val="28"/>
          <w:szCs w:val="28"/>
        </w:rPr>
      </w:pPr>
      <w:r w:rsidRPr="000E21B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E21BF">
        <w:rPr>
          <w:rFonts w:ascii="Times New Roman" w:hAnsi="Times New Roman" w:cs="Times New Roman"/>
          <w:sz w:val="28"/>
          <w:szCs w:val="28"/>
        </w:rPr>
        <w:tab/>
      </w:r>
      <w:r w:rsidRPr="000E21BF">
        <w:rPr>
          <w:rFonts w:ascii="Times New Roman" w:hAnsi="Times New Roman" w:cs="Times New Roman"/>
          <w:sz w:val="28"/>
          <w:szCs w:val="28"/>
        </w:rPr>
        <w:tab/>
      </w:r>
      <w:r w:rsidRPr="000E21BF">
        <w:rPr>
          <w:rFonts w:ascii="Times New Roman" w:hAnsi="Times New Roman" w:cs="Times New Roman"/>
          <w:sz w:val="28"/>
          <w:szCs w:val="28"/>
        </w:rPr>
        <w:tab/>
      </w:r>
      <w:r w:rsidRPr="000E21BF">
        <w:rPr>
          <w:rFonts w:ascii="Times New Roman" w:hAnsi="Times New Roman" w:cs="Times New Roman"/>
          <w:sz w:val="28"/>
          <w:szCs w:val="28"/>
        </w:rPr>
        <w:tab/>
      </w:r>
      <w:r w:rsidRPr="000E21BF">
        <w:rPr>
          <w:rFonts w:ascii="Times New Roman" w:hAnsi="Times New Roman" w:cs="Times New Roman"/>
          <w:sz w:val="28"/>
          <w:szCs w:val="28"/>
        </w:rPr>
        <w:tab/>
      </w:r>
      <w:r w:rsidRPr="000E21BF">
        <w:rPr>
          <w:rFonts w:ascii="Times New Roman" w:hAnsi="Times New Roman" w:cs="Times New Roman"/>
          <w:sz w:val="28"/>
          <w:szCs w:val="28"/>
        </w:rPr>
        <w:tab/>
        <w:t xml:space="preserve">  Т. П. Дмитриева </w:t>
      </w:r>
    </w:p>
    <w:p w:rsidR="000E21BF" w:rsidRPr="000E21BF" w:rsidRDefault="000E21BF" w:rsidP="000E21BF">
      <w:pPr>
        <w:rPr>
          <w:rFonts w:ascii="Times New Roman" w:hAnsi="Times New Roman" w:cs="Times New Roman"/>
          <w:sz w:val="28"/>
          <w:szCs w:val="28"/>
        </w:rPr>
      </w:pPr>
    </w:p>
    <w:p w:rsidR="0076006E" w:rsidRDefault="000E21BF" w:rsidP="000E21BF">
      <w:pPr>
        <w:rPr>
          <w:rFonts w:ascii="Times New Roman" w:hAnsi="Times New Roman" w:cs="Times New Roman"/>
          <w:sz w:val="28"/>
          <w:szCs w:val="28"/>
        </w:rPr>
      </w:pPr>
      <w:r w:rsidRPr="000E21BF">
        <w:rPr>
          <w:rFonts w:ascii="Times New Roman" w:hAnsi="Times New Roman" w:cs="Times New Roman"/>
          <w:sz w:val="28"/>
          <w:szCs w:val="28"/>
        </w:rPr>
        <w:t>Секретарь заседания</w:t>
      </w:r>
      <w:r w:rsidRPr="000E21BF">
        <w:rPr>
          <w:rFonts w:ascii="Times New Roman" w:hAnsi="Times New Roman" w:cs="Times New Roman"/>
          <w:sz w:val="28"/>
          <w:szCs w:val="28"/>
        </w:rPr>
        <w:tab/>
      </w:r>
      <w:r w:rsidRPr="000E21BF">
        <w:rPr>
          <w:rFonts w:ascii="Times New Roman" w:hAnsi="Times New Roman" w:cs="Times New Roman"/>
          <w:sz w:val="28"/>
          <w:szCs w:val="28"/>
        </w:rPr>
        <w:tab/>
      </w:r>
      <w:r w:rsidRPr="000E21BF">
        <w:rPr>
          <w:rFonts w:ascii="Times New Roman" w:hAnsi="Times New Roman" w:cs="Times New Roman"/>
          <w:sz w:val="28"/>
          <w:szCs w:val="28"/>
        </w:rPr>
        <w:tab/>
      </w:r>
      <w:r w:rsidRPr="000E21BF">
        <w:rPr>
          <w:rFonts w:ascii="Times New Roman" w:hAnsi="Times New Roman" w:cs="Times New Roman"/>
          <w:sz w:val="28"/>
          <w:szCs w:val="28"/>
        </w:rPr>
        <w:tab/>
      </w:r>
      <w:r w:rsidRPr="000E21BF">
        <w:rPr>
          <w:rFonts w:ascii="Times New Roman" w:hAnsi="Times New Roman" w:cs="Times New Roman"/>
          <w:sz w:val="28"/>
          <w:szCs w:val="28"/>
        </w:rPr>
        <w:tab/>
      </w:r>
      <w:r w:rsidRPr="000E21BF">
        <w:rPr>
          <w:rFonts w:ascii="Times New Roman" w:hAnsi="Times New Roman" w:cs="Times New Roman"/>
          <w:sz w:val="28"/>
          <w:szCs w:val="28"/>
        </w:rPr>
        <w:tab/>
        <w:t xml:space="preserve">               С.Ю. Величко</w:t>
      </w:r>
    </w:p>
    <w:p w:rsidR="0076006E" w:rsidRDefault="0076006E" w:rsidP="002C2CF3">
      <w:pPr>
        <w:rPr>
          <w:rFonts w:ascii="Times New Roman" w:hAnsi="Times New Roman" w:cs="Times New Roman"/>
          <w:sz w:val="28"/>
          <w:szCs w:val="28"/>
        </w:rPr>
      </w:pPr>
    </w:p>
    <w:p w:rsidR="0076006E" w:rsidRDefault="0076006E" w:rsidP="002C2CF3">
      <w:pPr>
        <w:rPr>
          <w:rFonts w:ascii="Times New Roman" w:hAnsi="Times New Roman" w:cs="Times New Roman"/>
          <w:sz w:val="28"/>
          <w:szCs w:val="28"/>
        </w:rPr>
      </w:pPr>
    </w:p>
    <w:p w:rsidR="0076006E" w:rsidRDefault="0076006E" w:rsidP="002C2CF3">
      <w:pPr>
        <w:rPr>
          <w:rFonts w:ascii="Times New Roman" w:hAnsi="Times New Roman" w:cs="Times New Roman"/>
          <w:sz w:val="28"/>
          <w:szCs w:val="28"/>
        </w:rPr>
      </w:pPr>
    </w:p>
    <w:p w:rsidR="0076006E" w:rsidRDefault="0076006E" w:rsidP="002C2CF3">
      <w:pPr>
        <w:rPr>
          <w:rFonts w:ascii="Times New Roman" w:hAnsi="Times New Roman" w:cs="Times New Roman"/>
          <w:sz w:val="28"/>
          <w:szCs w:val="28"/>
        </w:rPr>
      </w:pPr>
    </w:p>
    <w:p w:rsidR="0076006E" w:rsidRDefault="0076006E" w:rsidP="002C2CF3">
      <w:pPr>
        <w:rPr>
          <w:rFonts w:ascii="Times New Roman" w:hAnsi="Times New Roman" w:cs="Times New Roman"/>
          <w:sz w:val="28"/>
          <w:szCs w:val="28"/>
        </w:rPr>
      </w:pPr>
    </w:p>
    <w:p w:rsidR="0076006E" w:rsidRPr="0076006E" w:rsidRDefault="0076006E" w:rsidP="0076006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006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</w:t>
      </w:r>
    </w:p>
    <w:p w:rsidR="0076006E" w:rsidRPr="0076006E" w:rsidRDefault="009A1C68" w:rsidP="0076006E">
      <w:pPr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Arial"/>
          <w:sz w:val="20"/>
          <w:szCs w:val="20"/>
          <w:lang w:eastAsia="ru-RU"/>
        </w:rPr>
        <w:t>к постановлению Территориа</w:t>
      </w:r>
      <w:r w:rsidR="0076006E" w:rsidRPr="0076006E">
        <w:rPr>
          <w:rFonts w:ascii="Times New Roman" w:eastAsia="Times New Roman" w:hAnsi="Times New Roman" w:cs="Arial"/>
          <w:sz w:val="20"/>
          <w:szCs w:val="20"/>
          <w:lang w:eastAsia="ru-RU"/>
        </w:rPr>
        <w:t xml:space="preserve">льной </w:t>
      </w:r>
    </w:p>
    <w:p w:rsidR="0076006E" w:rsidRPr="0076006E" w:rsidRDefault="0076006E" w:rsidP="0076006E">
      <w:pPr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76006E">
        <w:rPr>
          <w:rFonts w:ascii="Times New Roman" w:eastAsia="Times New Roman" w:hAnsi="Times New Roman" w:cs="Arial"/>
          <w:sz w:val="20"/>
          <w:szCs w:val="20"/>
          <w:lang w:eastAsia="ru-RU"/>
        </w:rPr>
        <w:t>избирательной комиссии</w:t>
      </w:r>
    </w:p>
    <w:p w:rsidR="0076006E" w:rsidRPr="0076006E" w:rsidRDefault="0076006E" w:rsidP="0076006E">
      <w:pPr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76006E">
        <w:rPr>
          <w:rFonts w:ascii="Times New Roman" w:eastAsia="Times New Roman" w:hAnsi="Times New Roman" w:cs="Arial"/>
          <w:sz w:val="20"/>
          <w:szCs w:val="20"/>
          <w:lang w:eastAsia="ru-RU"/>
        </w:rPr>
        <w:t xml:space="preserve">Железнодорожного района </w:t>
      </w:r>
    </w:p>
    <w:p w:rsidR="0076006E" w:rsidRPr="0076006E" w:rsidRDefault="0076006E" w:rsidP="0076006E">
      <w:pPr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76006E">
        <w:rPr>
          <w:rFonts w:ascii="Times New Roman" w:eastAsia="Times New Roman" w:hAnsi="Times New Roman" w:cs="Arial"/>
          <w:sz w:val="20"/>
          <w:szCs w:val="20"/>
          <w:lang w:eastAsia="ru-RU"/>
        </w:rPr>
        <w:t xml:space="preserve">города Ростова-на-Дону </w:t>
      </w:r>
    </w:p>
    <w:p w:rsidR="0076006E" w:rsidRPr="0076006E" w:rsidRDefault="00204171" w:rsidP="0076006E">
      <w:pPr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Arial"/>
          <w:sz w:val="20"/>
          <w:szCs w:val="20"/>
          <w:lang w:eastAsia="ru-RU"/>
        </w:rPr>
        <w:t>от 27</w:t>
      </w:r>
      <w:r w:rsidR="0076006E" w:rsidRPr="0076006E">
        <w:rPr>
          <w:rFonts w:ascii="Times New Roman" w:eastAsia="Times New Roman" w:hAnsi="Times New Roman" w:cs="Arial"/>
          <w:sz w:val="20"/>
          <w:szCs w:val="20"/>
          <w:lang w:eastAsia="ru-RU"/>
        </w:rPr>
        <w:t>.01.202</w:t>
      </w:r>
      <w:r>
        <w:rPr>
          <w:rFonts w:ascii="Times New Roman" w:eastAsia="Times New Roman" w:hAnsi="Times New Roman" w:cs="Arial"/>
          <w:sz w:val="20"/>
          <w:szCs w:val="20"/>
          <w:lang w:eastAsia="ru-RU"/>
        </w:rPr>
        <w:t>3</w:t>
      </w:r>
      <w:r w:rsidR="0076006E" w:rsidRPr="0076006E">
        <w:rPr>
          <w:rFonts w:ascii="Times New Roman" w:eastAsia="Times New Roman" w:hAnsi="Times New Roman" w:cs="Arial"/>
          <w:sz w:val="20"/>
          <w:szCs w:val="20"/>
          <w:lang w:eastAsia="ru-RU"/>
        </w:rPr>
        <w:t xml:space="preserve">  № 1-</w:t>
      </w:r>
      <w:r w:rsidR="001D7B61">
        <w:rPr>
          <w:rFonts w:ascii="Times New Roman" w:eastAsia="Times New Roman" w:hAnsi="Times New Roman" w:cs="Arial"/>
          <w:sz w:val="20"/>
          <w:szCs w:val="20"/>
          <w:lang w:eastAsia="ru-RU"/>
        </w:rPr>
        <w:t>2</w:t>
      </w:r>
      <w:bookmarkStart w:id="0" w:name="_GoBack"/>
      <w:bookmarkEnd w:id="0"/>
    </w:p>
    <w:p w:rsidR="0076006E" w:rsidRPr="0076006E" w:rsidRDefault="0076006E" w:rsidP="0076006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06E" w:rsidRPr="0076006E" w:rsidRDefault="0076006E" w:rsidP="007600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0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76006E" w:rsidRPr="0076006E" w:rsidRDefault="009A1C68" w:rsidP="007600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Рабочей группы по сбору </w:t>
      </w:r>
      <w:r w:rsidRPr="009A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обработке предложений по кандидатурам в составы </w:t>
      </w:r>
      <w:r w:rsidR="00414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</w:t>
      </w:r>
      <w:r w:rsidRPr="009A1C6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участковых избирательных комиссий</w:t>
      </w:r>
      <w:r w:rsidR="00414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решающего голоса </w:t>
      </w:r>
      <w:r w:rsidRPr="009A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резерв составов участковых комиссий)</w:t>
      </w:r>
      <w:r w:rsidR="00414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избирательных участков, образованных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06E" w:rsidRPr="0076006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Железнодорожного района</w:t>
      </w:r>
      <w:r w:rsidR="00414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Ростова-на-Дону</w:t>
      </w:r>
      <w:r w:rsidR="0076006E" w:rsidRPr="007600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464F" w:rsidRDefault="0041464F" w:rsidP="007600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06E" w:rsidRPr="0041464F" w:rsidRDefault="0041464F" w:rsidP="007600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4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Руководитель Рабочей группы</w:t>
      </w:r>
    </w:p>
    <w:p w:rsidR="0041464F" w:rsidRPr="0076006E" w:rsidRDefault="0041464F" w:rsidP="007600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1211" w:type="dxa"/>
        <w:tblLook w:val="04A0" w:firstRow="1" w:lastRow="0" w:firstColumn="1" w:lastColumn="0" w:noHBand="0" w:noVBand="1"/>
      </w:tblPr>
      <w:tblGrid>
        <w:gridCol w:w="1083"/>
        <w:gridCol w:w="4554"/>
        <w:gridCol w:w="3402"/>
        <w:gridCol w:w="2172"/>
      </w:tblGrid>
      <w:tr w:rsidR="0041464F" w:rsidRPr="0076006E" w:rsidTr="0041464F">
        <w:tc>
          <w:tcPr>
            <w:tcW w:w="1083" w:type="dxa"/>
            <w:shd w:val="clear" w:color="auto" w:fill="auto"/>
          </w:tcPr>
          <w:p w:rsidR="0041464F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64F" w:rsidRDefault="0041464F" w:rsidP="0041464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64F" w:rsidRPr="0041464F" w:rsidRDefault="0041464F" w:rsidP="00414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1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Члены </w:t>
            </w:r>
          </w:p>
          <w:p w:rsidR="0041464F" w:rsidRPr="0041464F" w:rsidRDefault="0041464F" w:rsidP="0041464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54" w:type="dxa"/>
            <w:shd w:val="clear" w:color="auto" w:fill="auto"/>
          </w:tcPr>
          <w:p w:rsidR="0041464F" w:rsidRDefault="0041464F" w:rsidP="001A4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0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Величко Светлана Юрьевна </w:t>
            </w:r>
          </w:p>
          <w:p w:rsidR="0041464F" w:rsidRDefault="0041464F" w:rsidP="0041464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64F" w:rsidRPr="0041464F" w:rsidRDefault="0041464F" w:rsidP="0041464F">
            <w:pPr>
              <w:ind w:firstLine="708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1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Рабочей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1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группы</w:t>
            </w:r>
          </w:p>
        </w:tc>
        <w:tc>
          <w:tcPr>
            <w:tcW w:w="3402" w:type="dxa"/>
            <w:shd w:val="clear" w:color="auto" w:fill="auto"/>
          </w:tcPr>
          <w:p w:rsidR="0041464F" w:rsidRDefault="0041464F" w:rsidP="00414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0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ТИК</w:t>
            </w:r>
          </w:p>
          <w:p w:rsidR="0041464F" w:rsidRDefault="0041464F" w:rsidP="00414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64F" w:rsidRPr="0076006E" w:rsidRDefault="0041464F" w:rsidP="00414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2" w:type="dxa"/>
            <w:shd w:val="clear" w:color="auto" w:fill="auto"/>
          </w:tcPr>
          <w:p w:rsidR="0041464F" w:rsidRPr="0076006E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464F" w:rsidRPr="0076006E" w:rsidTr="0041464F">
        <w:tc>
          <w:tcPr>
            <w:tcW w:w="1083" w:type="dxa"/>
            <w:shd w:val="clear" w:color="auto" w:fill="auto"/>
          </w:tcPr>
          <w:p w:rsidR="0041464F" w:rsidRPr="0076006E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54" w:type="dxa"/>
            <w:shd w:val="clear" w:color="auto" w:fill="auto"/>
          </w:tcPr>
          <w:p w:rsidR="0041464F" w:rsidRPr="0076006E" w:rsidRDefault="0041464F" w:rsidP="001A4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41464F" w:rsidRPr="0076006E" w:rsidRDefault="0041464F" w:rsidP="001A4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2" w:type="dxa"/>
            <w:shd w:val="clear" w:color="auto" w:fill="auto"/>
          </w:tcPr>
          <w:p w:rsidR="0041464F" w:rsidRPr="0076006E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464F" w:rsidRPr="0076006E" w:rsidTr="0041464F">
        <w:tc>
          <w:tcPr>
            <w:tcW w:w="1083" w:type="dxa"/>
            <w:shd w:val="clear" w:color="auto" w:fill="auto"/>
          </w:tcPr>
          <w:p w:rsidR="0041464F" w:rsidRPr="0076006E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54" w:type="dxa"/>
            <w:shd w:val="clear" w:color="auto" w:fill="auto"/>
          </w:tcPr>
          <w:p w:rsidR="0041464F" w:rsidRPr="0076006E" w:rsidRDefault="0041464F" w:rsidP="0076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Соболева Алевтина Алексеевна    </w:t>
            </w:r>
          </w:p>
        </w:tc>
        <w:tc>
          <w:tcPr>
            <w:tcW w:w="3402" w:type="dxa"/>
            <w:shd w:val="clear" w:color="auto" w:fill="auto"/>
          </w:tcPr>
          <w:p w:rsidR="0041464F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ТИК</w:t>
            </w:r>
          </w:p>
          <w:p w:rsidR="0041464F" w:rsidRPr="0076006E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2" w:type="dxa"/>
            <w:shd w:val="clear" w:color="auto" w:fill="auto"/>
          </w:tcPr>
          <w:p w:rsidR="0041464F" w:rsidRPr="0076006E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464F" w:rsidRPr="0076006E" w:rsidTr="0041464F">
        <w:tc>
          <w:tcPr>
            <w:tcW w:w="1083" w:type="dxa"/>
            <w:shd w:val="clear" w:color="auto" w:fill="auto"/>
          </w:tcPr>
          <w:p w:rsidR="0041464F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64F" w:rsidRPr="0076006E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64F" w:rsidRPr="0076006E" w:rsidRDefault="0041464F" w:rsidP="0076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64F" w:rsidRPr="0076006E" w:rsidRDefault="0041464F" w:rsidP="0076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Pr="007600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4554" w:type="dxa"/>
            <w:shd w:val="clear" w:color="auto" w:fill="auto"/>
          </w:tcPr>
          <w:p w:rsidR="0041464F" w:rsidRDefault="0041464F" w:rsidP="0076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64F" w:rsidRPr="0076006E" w:rsidRDefault="000E21BF" w:rsidP="0076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Шадрин  Виталий Борисович</w:t>
            </w:r>
          </w:p>
          <w:p w:rsidR="0041464F" w:rsidRPr="0076006E" w:rsidRDefault="0041464F" w:rsidP="0076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64F" w:rsidRPr="0076006E" w:rsidRDefault="0041464F" w:rsidP="00760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0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Глазунов Николай Васильевич           </w:t>
            </w:r>
          </w:p>
          <w:p w:rsidR="0041464F" w:rsidRPr="0076006E" w:rsidRDefault="0041464F" w:rsidP="0076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41464F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64F" w:rsidRPr="0076006E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0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 ТИК </w:t>
            </w:r>
          </w:p>
          <w:p w:rsidR="0041464F" w:rsidRPr="0076006E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64F" w:rsidRPr="0076006E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464F" w:rsidRPr="0076006E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0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ТИК</w:t>
            </w:r>
          </w:p>
        </w:tc>
        <w:tc>
          <w:tcPr>
            <w:tcW w:w="2172" w:type="dxa"/>
            <w:shd w:val="clear" w:color="auto" w:fill="auto"/>
          </w:tcPr>
          <w:p w:rsidR="0041464F" w:rsidRPr="0076006E" w:rsidRDefault="0041464F" w:rsidP="0076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1464F" w:rsidRDefault="0041464F" w:rsidP="0041464F">
      <w:pPr>
        <w:tabs>
          <w:tab w:val="left" w:pos="115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3543"/>
      </w:tblGrid>
      <w:tr w:rsidR="0041464F" w:rsidRPr="0076006E" w:rsidTr="0041464F">
        <w:tc>
          <w:tcPr>
            <w:tcW w:w="5637" w:type="dxa"/>
            <w:shd w:val="clear" w:color="auto" w:fill="auto"/>
          </w:tcPr>
          <w:p w:rsidR="0041464F" w:rsidRPr="0076006E" w:rsidRDefault="0041464F" w:rsidP="001A4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0E21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Шахаева</w:t>
            </w:r>
            <w:r w:rsidR="000E21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Анна Анатольевна</w:t>
            </w:r>
          </w:p>
        </w:tc>
        <w:tc>
          <w:tcPr>
            <w:tcW w:w="3543" w:type="dxa"/>
            <w:shd w:val="clear" w:color="auto" w:fill="auto"/>
          </w:tcPr>
          <w:p w:rsidR="0041464F" w:rsidRPr="0076006E" w:rsidRDefault="0041464F" w:rsidP="0041464F">
            <w:pPr>
              <w:tabs>
                <w:tab w:val="left" w:pos="208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Член     </w:t>
            </w:r>
            <w:r w:rsidRPr="007600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 </w:t>
            </w:r>
            <w:r w:rsidRPr="007600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Инспектор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 w:rsidRPr="007600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7600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ерриториального отдела </w:t>
            </w:r>
            <w:r w:rsidR="00CA5C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7600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 РО</w:t>
            </w:r>
          </w:p>
        </w:tc>
      </w:tr>
    </w:tbl>
    <w:p w:rsidR="0076006E" w:rsidRDefault="0076006E" w:rsidP="0041464F">
      <w:pPr>
        <w:tabs>
          <w:tab w:val="left" w:pos="1159"/>
        </w:tabs>
        <w:rPr>
          <w:rFonts w:ascii="Times New Roman" w:hAnsi="Times New Roman" w:cs="Times New Roman"/>
          <w:sz w:val="28"/>
          <w:szCs w:val="28"/>
        </w:rPr>
      </w:pPr>
    </w:p>
    <w:p w:rsidR="0076006E" w:rsidRDefault="0076006E" w:rsidP="002C2CF3">
      <w:pPr>
        <w:rPr>
          <w:rFonts w:ascii="Times New Roman" w:hAnsi="Times New Roman" w:cs="Times New Roman"/>
          <w:sz w:val="28"/>
          <w:szCs w:val="28"/>
        </w:rPr>
      </w:pPr>
    </w:p>
    <w:p w:rsidR="0076006E" w:rsidRDefault="0076006E" w:rsidP="002C2CF3">
      <w:pPr>
        <w:rPr>
          <w:rFonts w:ascii="Times New Roman" w:hAnsi="Times New Roman" w:cs="Times New Roman"/>
          <w:sz w:val="28"/>
          <w:szCs w:val="28"/>
        </w:rPr>
      </w:pPr>
    </w:p>
    <w:p w:rsidR="0076006E" w:rsidRPr="002C2CF3" w:rsidRDefault="0076006E" w:rsidP="002C2CF3">
      <w:pPr>
        <w:rPr>
          <w:rFonts w:ascii="Times New Roman" w:hAnsi="Times New Roman" w:cs="Times New Roman"/>
          <w:sz w:val="28"/>
          <w:szCs w:val="28"/>
        </w:rPr>
      </w:pPr>
    </w:p>
    <w:sectPr w:rsidR="0076006E" w:rsidRPr="002C2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C2C"/>
    <w:rsid w:val="000D6BE9"/>
    <w:rsid w:val="000E21BF"/>
    <w:rsid w:val="001D7B61"/>
    <w:rsid w:val="00204171"/>
    <w:rsid w:val="00286B4F"/>
    <w:rsid w:val="002C2CF3"/>
    <w:rsid w:val="003C15C0"/>
    <w:rsid w:val="0041464F"/>
    <w:rsid w:val="0042723B"/>
    <w:rsid w:val="00476C2C"/>
    <w:rsid w:val="00570BC2"/>
    <w:rsid w:val="00587CCA"/>
    <w:rsid w:val="0076006E"/>
    <w:rsid w:val="009A1C68"/>
    <w:rsid w:val="00CA5C67"/>
    <w:rsid w:val="00D0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8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9</cp:revision>
  <cp:lastPrinted>2023-01-27T12:37:00Z</cp:lastPrinted>
  <dcterms:created xsi:type="dcterms:W3CDTF">2023-01-19T10:44:00Z</dcterms:created>
  <dcterms:modified xsi:type="dcterms:W3CDTF">2023-03-17T09:46:00Z</dcterms:modified>
</cp:coreProperties>
</file>