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B72076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52600">
        <w:rPr>
          <w:sz w:val="28"/>
          <w:szCs w:val="28"/>
        </w:rPr>
        <w:t>7</w:t>
      </w:r>
      <w:r w:rsidR="005B3BAE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0E1234">
        <w:rPr>
          <w:sz w:val="28"/>
          <w:szCs w:val="28"/>
        </w:rPr>
        <w:t xml:space="preserve"> </w:t>
      </w:r>
      <w:r w:rsidR="000B162A">
        <w:rPr>
          <w:sz w:val="28"/>
          <w:szCs w:val="28"/>
        </w:rPr>
        <w:t xml:space="preserve"> 20</w:t>
      </w:r>
      <w:r w:rsidR="00E35DB0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0B162A">
        <w:rPr>
          <w:sz w:val="28"/>
          <w:szCs w:val="28"/>
        </w:rPr>
        <w:t xml:space="preserve"> года</w:t>
      </w:r>
      <w:r w:rsidR="00453DB0">
        <w:rPr>
          <w:sz w:val="28"/>
          <w:szCs w:val="28"/>
        </w:rPr>
        <w:t xml:space="preserve"> 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 w:rsidR="00D52600">
        <w:rPr>
          <w:sz w:val="28"/>
          <w:szCs w:val="28"/>
        </w:rPr>
        <w:t xml:space="preserve"> 7</w:t>
      </w:r>
      <w:r w:rsidR="005B3BAE">
        <w:rPr>
          <w:sz w:val="28"/>
          <w:szCs w:val="28"/>
          <w:u w:val="single"/>
        </w:rPr>
        <w:t>-</w:t>
      </w:r>
      <w:r w:rsidR="00D52600">
        <w:rPr>
          <w:sz w:val="28"/>
          <w:szCs w:val="28"/>
          <w:u w:val="single"/>
        </w:rPr>
        <w:t>2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D52600" w:rsidRPr="0052406F" w:rsidRDefault="00D52600" w:rsidP="00B41869">
      <w:pPr>
        <w:ind w:left="1843" w:right="1417"/>
        <w:jc w:val="both"/>
        <w:rPr>
          <w:b/>
          <w:sz w:val="16"/>
          <w:szCs w:val="16"/>
        </w:rPr>
      </w:pPr>
    </w:p>
    <w:p w:rsidR="00D52600" w:rsidRPr="00D52600" w:rsidRDefault="00D52600" w:rsidP="00D52600">
      <w:pPr>
        <w:ind w:left="1701" w:right="1842"/>
        <w:jc w:val="both"/>
        <w:rPr>
          <w:b/>
          <w:sz w:val="28"/>
        </w:rPr>
      </w:pPr>
      <w:r w:rsidRPr="00D52600">
        <w:rPr>
          <w:b/>
          <w:sz w:val="28"/>
        </w:rPr>
        <w:t xml:space="preserve">О выделении дополнительного количества избирательных бюллетеней для голосования   на выборах Президента Российской Федерации 17 марта 2024 года участковым избирательным комиссиям </w:t>
      </w:r>
    </w:p>
    <w:p w:rsidR="00D52600" w:rsidRPr="00D52600" w:rsidRDefault="00D52600" w:rsidP="00D52600">
      <w:pPr>
        <w:spacing w:before="240" w:after="60" w:line="360" w:lineRule="auto"/>
        <w:jc w:val="both"/>
        <w:outlineLvl w:val="6"/>
        <w:rPr>
          <w:sz w:val="28"/>
          <w:szCs w:val="28"/>
        </w:rPr>
      </w:pPr>
      <w:r w:rsidRPr="00D52600">
        <w:tab/>
      </w:r>
      <w:r w:rsidRPr="00D52600">
        <w:rPr>
          <w:b/>
          <w:bCs/>
          <w:sz w:val="28"/>
          <w:szCs w:val="28"/>
        </w:rPr>
        <w:t xml:space="preserve"> </w:t>
      </w:r>
      <w:r w:rsidRPr="00D52600">
        <w:rPr>
          <w:sz w:val="28"/>
          <w:szCs w:val="28"/>
        </w:rPr>
        <w:t xml:space="preserve">В соответствии со статьей 21, пунктом 11 статьи 67 Федерального закона от 10.01.2003 № 19-ФЗ «О выборах Президента Российской Федерации», </w:t>
      </w:r>
    </w:p>
    <w:p w:rsidR="00D52600" w:rsidRPr="00D52600" w:rsidRDefault="00D52600" w:rsidP="00D52600">
      <w:pPr>
        <w:spacing w:line="360" w:lineRule="auto"/>
        <w:jc w:val="center"/>
        <w:rPr>
          <w:sz w:val="28"/>
        </w:rPr>
      </w:pPr>
      <w:r w:rsidRPr="00D52600">
        <w:rPr>
          <w:sz w:val="28"/>
        </w:rPr>
        <w:t xml:space="preserve">Территориальная избирательная комиссия </w:t>
      </w:r>
      <w:r>
        <w:rPr>
          <w:sz w:val="28"/>
        </w:rPr>
        <w:t>Железнодорожно</w:t>
      </w:r>
      <w:r w:rsidRPr="00D52600">
        <w:rPr>
          <w:sz w:val="28"/>
        </w:rPr>
        <w:t xml:space="preserve">го района </w:t>
      </w:r>
    </w:p>
    <w:p w:rsidR="00D52600" w:rsidRPr="00D52600" w:rsidRDefault="00D52600" w:rsidP="00D52600">
      <w:pPr>
        <w:spacing w:line="360" w:lineRule="auto"/>
        <w:jc w:val="center"/>
        <w:rPr>
          <w:sz w:val="28"/>
        </w:rPr>
      </w:pPr>
      <w:r w:rsidRPr="00D52600">
        <w:rPr>
          <w:sz w:val="28"/>
        </w:rPr>
        <w:t>города Ростова-на-Дону  ПОСТАНОВЛЯЕТ:</w:t>
      </w:r>
    </w:p>
    <w:p w:rsidR="00D52600" w:rsidRPr="00D52600" w:rsidRDefault="00D52600" w:rsidP="00D52600">
      <w:pPr>
        <w:spacing w:after="120" w:line="360" w:lineRule="auto"/>
        <w:ind w:firstLine="708"/>
        <w:jc w:val="both"/>
        <w:rPr>
          <w:sz w:val="28"/>
          <w:szCs w:val="28"/>
        </w:rPr>
      </w:pPr>
      <w:r w:rsidRPr="00D52600">
        <w:rPr>
          <w:sz w:val="28"/>
          <w:szCs w:val="28"/>
        </w:rPr>
        <w:t xml:space="preserve">1. </w:t>
      </w:r>
      <w:r w:rsidRPr="00D52600">
        <w:rPr>
          <w:bCs/>
          <w:sz w:val="28"/>
          <w:szCs w:val="28"/>
        </w:rPr>
        <w:t>Вы</w:t>
      </w:r>
      <w:r w:rsidRPr="00D52600">
        <w:rPr>
          <w:sz w:val="28"/>
          <w:szCs w:val="28"/>
        </w:rPr>
        <w:t>делить дополнительное количество избирательных бюллетеней              для голосования на выборах Президента Российской Федерации 17 марта 2024 года участковым избирательным комиссиям</w:t>
      </w:r>
      <w:r w:rsidRPr="00D52600">
        <w:rPr>
          <w:sz w:val="16"/>
          <w:szCs w:val="16"/>
        </w:rPr>
        <w:t xml:space="preserve"> </w:t>
      </w:r>
      <w:r w:rsidRPr="00D52600">
        <w:rPr>
          <w:sz w:val="28"/>
          <w:szCs w:val="28"/>
        </w:rPr>
        <w:t>избирательных участков,                        на которых ожидается  большое число избирателей, подавших заявление                      о включении в список избирателей по месту нахождения:</w:t>
      </w: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1"/>
        <w:gridCol w:w="2234"/>
        <w:gridCol w:w="6804"/>
      </w:tblGrid>
      <w:tr w:rsidR="00D52600" w:rsidRPr="00D52600" w:rsidTr="007B69EF">
        <w:tblPrEx>
          <w:tblCellMar>
            <w:top w:w="0" w:type="dxa"/>
            <w:bottom w:w="0" w:type="dxa"/>
          </w:tblCellMar>
        </w:tblPrEx>
        <w:trPr>
          <w:trHeight w:val="852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600" w:rsidRPr="00D52600" w:rsidRDefault="00D52600" w:rsidP="00D5260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52600">
              <w:rPr>
                <w:bCs/>
                <w:color w:val="000000"/>
                <w:sz w:val="28"/>
                <w:szCs w:val="28"/>
              </w:rPr>
              <w:t xml:space="preserve">№         </w:t>
            </w:r>
            <w:proofErr w:type="gramStart"/>
            <w:r w:rsidRPr="00D52600">
              <w:rPr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D52600">
              <w:rPr>
                <w:bCs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600" w:rsidRPr="00D52600" w:rsidRDefault="00D52600" w:rsidP="00D5260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52600">
              <w:rPr>
                <w:bCs/>
                <w:color w:val="000000"/>
                <w:sz w:val="28"/>
                <w:szCs w:val="28"/>
              </w:rPr>
              <w:t xml:space="preserve">№ УИК                                  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600" w:rsidRPr="00D52600" w:rsidRDefault="00D52600" w:rsidP="00D5260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52600">
              <w:rPr>
                <w:bCs/>
                <w:color w:val="000000"/>
                <w:sz w:val="28"/>
                <w:szCs w:val="28"/>
              </w:rPr>
              <w:t xml:space="preserve">Количество избирательных бюллетеней </w:t>
            </w:r>
          </w:p>
          <w:p w:rsidR="00D52600" w:rsidRPr="00D52600" w:rsidRDefault="00D52600" w:rsidP="00D5260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52600">
              <w:rPr>
                <w:bCs/>
                <w:color w:val="000000"/>
                <w:sz w:val="28"/>
                <w:szCs w:val="28"/>
              </w:rPr>
              <w:t>для передачи УИК</w:t>
            </w:r>
          </w:p>
        </w:tc>
      </w:tr>
      <w:tr w:rsidR="00D52600" w:rsidRPr="00D52600" w:rsidTr="007B69EF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600" w:rsidRPr="00D52600" w:rsidRDefault="00D52600" w:rsidP="00D526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D5260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600" w:rsidRPr="00D52600" w:rsidRDefault="00D52600" w:rsidP="00D52600">
            <w:pPr>
              <w:jc w:val="center"/>
              <w:rPr>
                <w:color w:val="000000"/>
                <w:sz w:val="28"/>
                <w:szCs w:val="28"/>
              </w:rPr>
            </w:pPr>
            <w:r w:rsidRPr="00D52600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770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600" w:rsidRPr="00D52600" w:rsidRDefault="00D52600" w:rsidP="00D526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D52600">
              <w:rPr>
                <w:sz w:val="28"/>
                <w:szCs w:val="28"/>
              </w:rPr>
              <w:t>00</w:t>
            </w:r>
          </w:p>
        </w:tc>
      </w:tr>
      <w:tr w:rsidR="00D52600" w:rsidRPr="00D52600" w:rsidTr="007B69EF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8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600" w:rsidRPr="00D52600" w:rsidRDefault="00D52600" w:rsidP="00D526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52600">
              <w:rPr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600" w:rsidRPr="00D52600" w:rsidRDefault="00D52600" w:rsidP="00D5260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  <w:r w:rsidRPr="00D52600">
              <w:rPr>
                <w:b/>
                <w:bCs/>
                <w:color w:val="000000"/>
                <w:sz w:val="28"/>
                <w:szCs w:val="28"/>
              </w:rPr>
              <w:t>00</w:t>
            </w:r>
          </w:p>
        </w:tc>
      </w:tr>
    </w:tbl>
    <w:p w:rsidR="00D52600" w:rsidRDefault="00D52600" w:rsidP="00D52600">
      <w:pPr>
        <w:keepNext/>
        <w:spacing w:line="360" w:lineRule="auto"/>
        <w:ind w:firstLine="708"/>
        <w:jc w:val="both"/>
        <w:outlineLvl w:val="0"/>
        <w:rPr>
          <w:rFonts w:eastAsia="Calibri"/>
          <w:bCs/>
          <w:sz w:val="28"/>
          <w:szCs w:val="28"/>
          <w:lang w:eastAsia="en-US"/>
        </w:rPr>
      </w:pPr>
      <w:r w:rsidRPr="00D52600">
        <w:rPr>
          <w:sz w:val="28"/>
          <w:szCs w:val="28"/>
        </w:rPr>
        <w:t xml:space="preserve">2. </w:t>
      </w:r>
      <w:proofErr w:type="gramStart"/>
      <w:r w:rsidRPr="00D52600">
        <w:rPr>
          <w:sz w:val="28"/>
          <w:szCs w:val="20"/>
        </w:rPr>
        <w:t>Контроль за</w:t>
      </w:r>
      <w:proofErr w:type="gramEnd"/>
      <w:r w:rsidRPr="00D52600">
        <w:rPr>
          <w:sz w:val="28"/>
          <w:szCs w:val="20"/>
        </w:rPr>
        <w:t xml:space="preserve"> выполнением настоящего постановления возложить                    на председателя </w:t>
      </w:r>
      <w:r w:rsidRPr="003E7945">
        <w:rPr>
          <w:rFonts w:eastAsia="Calibri"/>
          <w:bCs/>
          <w:sz w:val="28"/>
          <w:szCs w:val="28"/>
          <w:lang w:eastAsia="en-US"/>
        </w:rPr>
        <w:t>Территориальной избирательной комиссии Железнодорожного района г. Ростова-на-Дону</w:t>
      </w:r>
      <w:r>
        <w:rPr>
          <w:rFonts w:eastAsia="Calibri"/>
          <w:bCs/>
          <w:sz w:val="28"/>
          <w:szCs w:val="28"/>
          <w:lang w:eastAsia="en-US"/>
        </w:rPr>
        <w:t xml:space="preserve"> Дмитриеву Т.П.</w:t>
      </w:r>
    </w:p>
    <w:p w:rsidR="00D52600" w:rsidRDefault="00D52600" w:rsidP="003A730F">
      <w:pPr>
        <w:spacing w:line="360" w:lineRule="auto"/>
        <w:rPr>
          <w:sz w:val="28"/>
          <w:szCs w:val="28"/>
        </w:rPr>
      </w:pPr>
    </w:p>
    <w:p w:rsidR="00E9174C" w:rsidRPr="003E7945" w:rsidRDefault="00E9174C" w:rsidP="003A730F">
      <w:pPr>
        <w:spacing w:line="360" w:lineRule="auto"/>
        <w:rPr>
          <w:sz w:val="28"/>
          <w:szCs w:val="28"/>
        </w:rPr>
      </w:pPr>
      <w:r w:rsidRPr="003E7945">
        <w:rPr>
          <w:sz w:val="28"/>
          <w:szCs w:val="28"/>
        </w:rPr>
        <w:t xml:space="preserve">Председатель комиссии        </w:t>
      </w:r>
      <w:r w:rsidR="0052406F" w:rsidRPr="003E7945">
        <w:rPr>
          <w:sz w:val="28"/>
          <w:szCs w:val="28"/>
        </w:rPr>
        <w:t xml:space="preserve">                         </w:t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  <w:t xml:space="preserve">             </w:t>
      </w:r>
      <w:r w:rsidR="003845E8" w:rsidRPr="003E7945">
        <w:rPr>
          <w:sz w:val="28"/>
          <w:szCs w:val="28"/>
        </w:rPr>
        <w:t>Т.П. Дмитриева</w:t>
      </w:r>
    </w:p>
    <w:p w:rsidR="00E35DB0" w:rsidRPr="00FC6E2B" w:rsidRDefault="00E9174C" w:rsidP="00D52600">
      <w:pPr>
        <w:spacing w:line="360" w:lineRule="auto"/>
        <w:rPr>
          <w:sz w:val="28"/>
          <w:szCs w:val="28"/>
        </w:rPr>
      </w:pPr>
      <w:r w:rsidRPr="003E7945">
        <w:rPr>
          <w:sz w:val="28"/>
          <w:szCs w:val="28"/>
        </w:rPr>
        <w:t xml:space="preserve">Секретарь </w:t>
      </w:r>
      <w:r w:rsidR="0052406F" w:rsidRPr="003E7945">
        <w:rPr>
          <w:sz w:val="28"/>
          <w:szCs w:val="28"/>
        </w:rPr>
        <w:t>комиссии</w:t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  <w:t xml:space="preserve">               </w:t>
      </w:r>
      <w:r w:rsidR="0099351D" w:rsidRPr="003E7945">
        <w:rPr>
          <w:sz w:val="28"/>
          <w:szCs w:val="28"/>
        </w:rPr>
        <w:t xml:space="preserve"> </w:t>
      </w:r>
      <w:r w:rsidR="003E7945">
        <w:rPr>
          <w:sz w:val="28"/>
          <w:szCs w:val="28"/>
        </w:rPr>
        <w:t xml:space="preserve">   </w:t>
      </w:r>
      <w:r w:rsidR="0099351D" w:rsidRPr="003E7945">
        <w:rPr>
          <w:sz w:val="28"/>
          <w:szCs w:val="28"/>
        </w:rPr>
        <w:t xml:space="preserve">    </w:t>
      </w:r>
      <w:r w:rsidR="00AE4CB2">
        <w:rPr>
          <w:sz w:val="28"/>
          <w:szCs w:val="28"/>
        </w:rPr>
        <w:t>Е.А. Гончарова</w:t>
      </w:r>
      <w:bookmarkStart w:id="0" w:name="_GoBack"/>
      <w:bookmarkEnd w:id="0"/>
    </w:p>
    <w:sectPr w:rsidR="00E35DB0" w:rsidRPr="00FC6E2B" w:rsidSect="00D5260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19E" w:rsidRDefault="0005219E" w:rsidP="00B41869">
      <w:r>
        <w:separator/>
      </w:r>
    </w:p>
  </w:endnote>
  <w:endnote w:type="continuationSeparator" w:id="0">
    <w:p w:rsidR="0005219E" w:rsidRDefault="0005219E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19E" w:rsidRDefault="0005219E" w:rsidP="00B41869">
      <w:r>
        <w:separator/>
      </w:r>
    </w:p>
  </w:footnote>
  <w:footnote w:type="continuationSeparator" w:id="0">
    <w:p w:rsidR="0005219E" w:rsidRDefault="0005219E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2147"/>
    <w:multiLevelType w:val="hybridMultilevel"/>
    <w:tmpl w:val="4F04A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5F78"/>
    <w:rsid w:val="0003266A"/>
    <w:rsid w:val="0005219E"/>
    <w:rsid w:val="000904E5"/>
    <w:rsid w:val="000920B8"/>
    <w:rsid w:val="000B162A"/>
    <w:rsid w:val="000B3A02"/>
    <w:rsid w:val="000E1234"/>
    <w:rsid w:val="00146030"/>
    <w:rsid w:val="001C6632"/>
    <w:rsid w:val="002109DD"/>
    <w:rsid w:val="002238D5"/>
    <w:rsid w:val="00283E64"/>
    <w:rsid w:val="00292AB6"/>
    <w:rsid w:val="00295415"/>
    <w:rsid w:val="002B3F6D"/>
    <w:rsid w:val="002C2712"/>
    <w:rsid w:val="002D545B"/>
    <w:rsid w:val="003015A6"/>
    <w:rsid w:val="003430FE"/>
    <w:rsid w:val="00344AED"/>
    <w:rsid w:val="003672CF"/>
    <w:rsid w:val="00377315"/>
    <w:rsid w:val="003845E8"/>
    <w:rsid w:val="003A730F"/>
    <w:rsid w:val="003D334A"/>
    <w:rsid w:val="003E7945"/>
    <w:rsid w:val="003F1B45"/>
    <w:rsid w:val="00453DB0"/>
    <w:rsid w:val="00496449"/>
    <w:rsid w:val="0052406F"/>
    <w:rsid w:val="005845AE"/>
    <w:rsid w:val="0058466E"/>
    <w:rsid w:val="005878E9"/>
    <w:rsid w:val="005958A2"/>
    <w:rsid w:val="005B3BAE"/>
    <w:rsid w:val="005E44FB"/>
    <w:rsid w:val="00662B73"/>
    <w:rsid w:val="0066610B"/>
    <w:rsid w:val="0067206E"/>
    <w:rsid w:val="006930B5"/>
    <w:rsid w:val="006D7163"/>
    <w:rsid w:val="006F75ED"/>
    <w:rsid w:val="00770EBE"/>
    <w:rsid w:val="007E7D3C"/>
    <w:rsid w:val="007F4FA5"/>
    <w:rsid w:val="00802769"/>
    <w:rsid w:val="00845180"/>
    <w:rsid w:val="008B1D04"/>
    <w:rsid w:val="008D5E99"/>
    <w:rsid w:val="009050A3"/>
    <w:rsid w:val="009400B3"/>
    <w:rsid w:val="0094369A"/>
    <w:rsid w:val="00956CC7"/>
    <w:rsid w:val="00960988"/>
    <w:rsid w:val="0099351D"/>
    <w:rsid w:val="009D2BF4"/>
    <w:rsid w:val="009E2C81"/>
    <w:rsid w:val="009E2E28"/>
    <w:rsid w:val="00A21F2A"/>
    <w:rsid w:val="00A32DA5"/>
    <w:rsid w:val="00A440AB"/>
    <w:rsid w:val="00A61E66"/>
    <w:rsid w:val="00A70AE5"/>
    <w:rsid w:val="00A86D81"/>
    <w:rsid w:val="00AB6C6C"/>
    <w:rsid w:val="00AD7C7E"/>
    <w:rsid w:val="00AE4CB2"/>
    <w:rsid w:val="00AF3942"/>
    <w:rsid w:val="00B17D38"/>
    <w:rsid w:val="00B41869"/>
    <w:rsid w:val="00B72076"/>
    <w:rsid w:val="00B83642"/>
    <w:rsid w:val="00BB0FF4"/>
    <w:rsid w:val="00C05A86"/>
    <w:rsid w:val="00C54AFB"/>
    <w:rsid w:val="00C66FB1"/>
    <w:rsid w:val="00CA2273"/>
    <w:rsid w:val="00CB6E2D"/>
    <w:rsid w:val="00CF0C2E"/>
    <w:rsid w:val="00D27B5A"/>
    <w:rsid w:val="00D31585"/>
    <w:rsid w:val="00D34C22"/>
    <w:rsid w:val="00D52600"/>
    <w:rsid w:val="00D616B8"/>
    <w:rsid w:val="00D81110"/>
    <w:rsid w:val="00D829F9"/>
    <w:rsid w:val="00D84561"/>
    <w:rsid w:val="00D90583"/>
    <w:rsid w:val="00DA1627"/>
    <w:rsid w:val="00DB7B31"/>
    <w:rsid w:val="00E1377E"/>
    <w:rsid w:val="00E35DB0"/>
    <w:rsid w:val="00E62529"/>
    <w:rsid w:val="00E7351C"/>
    <w:rsid w:val="00E9036A"/>
    <w:rsid w:val="00E9174C"/>
    <w:rsid w:val="00E959FA"/>
    <w:rsid w:val="00EA50AA"/>
    <w:rsid w:val="00EE2003"/>
    <w:rsid w:val="00EF3E6E"/>
    <w:rsid w:val="00F86AF6"/>
    <w:rsid w:val="00FC6E2B"/>
    <w:rsid w:val="00FE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260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  <w:style w:type="paragraph" w:customStyle="1" w:styleId="ab">
    <w:name w:val="Знак"/>
    <w:basedOn w:val="4"/>
    <w:rsid w:val="00D52600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5260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260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  <w:style w:type="paragraph" w:customStyle="1" w:styleId="ab">
    <w:name w:val="Знак"/>
    <w:basedOn w:val="4"/>
    <w:rsid w:val="00D52600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5260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2024-03-16T18:57:00Z</cp:lastPrinted>
  <dcterms:created xsi:type="dcterms:W3CDTF">2024-03-16T18:57:00Z</dcterms:created>
  <dcterms:modified xsi:type="dcterms:W3CDTF">2024-03-16T18:57:00Z</dcterms:modified>
</cp:coreProperties>
</file>