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92" w:rsidRPr="00754E92" w:rsidRDefault="00754E92" w:rsidP="00754E92">
      <w:pPr>
        <w:ind w:right="125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 ИЗБИРАТЕЛЬНАЯ КОМИССИЯ </w:t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ЖЕЛЕЗНОДОРОЖНОГО РАЙОНА Г. РОСТОВА-НА-ДОНУ </w:t>
      </w:r>
      <w:r w:rsidRPr="00754E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>ПОСТАНОВЛЕНИЕ</w:t>
      </w:r>
    </w:p>
    <w:p w:rsidR="00754E92" w:rsidRPr="00754E92" w:rsidRDefault="00754E92" w:rsidP="00754E9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592D87" w:rsidP="00754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07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D31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августа 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2025 г.                                                                                          № 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F7C68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754E92" w:rsidP="00754E92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регистрации кандидата в депутаты Ростовской-на-Дону городской Думы восьмого созыва </w:t>
      </w:r>
      <w:r w:rsidR="00592D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</w:t>
      </w:r>
      <w:r w:rsidR="00CA5AB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лимова Андрея Анатольевича</w:t>
      </w:r>
      <w:r w:rsidR="00592D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Железнодорожному</w:t>
      </w:r>
      <w:r w:rsidR="008749B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одномандатному избирательному округу № </w:t>
      </w:r>
      <w:r w:rsidR="00DE7DE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 Думы восьмого созыва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CA5AB2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лимова Андрея Анатольевича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="001620E9" w:rsidRPr="00162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«НОВЫЕ ЛЮДИ»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Железнодорожному одномандатному избирательному округу </w:t>
      </w:r>
      <w:r w:rsidR="00874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Железнодорожного района города Ростова-на-Дону для уведомления о выдвижении и регистрации кандидата требованиям Федерального закона от 12.06.2002 № 67-ФЗ «Об основных гарантиях избирательных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руководствуясь, постановлением Избирательной комиссии Ростовской области от 15.05.2025 № 111-5</w:t>
      </w:r>
      <w:r w:rsidRPr="00754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возложении полномочий окружных избирательных комиссий по подготовке и проведению выборов депутатов Ростовской-на-Дону городской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восьмого созыва на территориальные избирательные комиссии»</w:t>
      </w:r>
      <w:r w:rsidR="00F762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Железнодорожного района города Ростова-на-Дону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285983" w:rsidRPr="00754E92" w:rsidRDefault="00285983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Зарегистрировать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лимова Андрея Анатольевича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197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года рождения, места жительства в пределах Российской Федерации не имеет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выдвинутого</w:t>
      </w:r>
      <w:r w:rsidR="00A93551" w:rsidRP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="00A93551" w:rsidRPr="00162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«НОВЫЕ ЛЮДИ»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Ростовской-на-Дону городской Думы восьмого созыва по Железнодорожному одномандатному избирательному округу № 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года, время регистрации </w:t>
      </w:r>
      <w:r w:rsidR="00AF580C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="00B6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580C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bookmarkStart w:id="0" w:name="_GoBack"/>
      <w:bookmarkEnd w:id="0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="00B668C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сведения о зарегистрированном кандидате в средства массовой информации и территориальную избирательную комиссию Ленинского района  города Ростова-на-Дону.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 района города Ростова-на-Дону              в информационно-телекоммуникационной сети «Интернет».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                     на председателя Территориальной избирательной комиссии Железнодорожного района города Ростова-на-Дону Т.П. Дмитриеву.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Т.П. Дмитриева</w:t>
      </w: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Е.А. Гончарова</w:t>
      </w:r>
    </w:p>
    <w:p w:rsidR="00754E92" w:rsidRPr="00754E92" w:rsidRDefault="00754E92" w:rsidP="0075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09B" w:rsidRDefault="000D009B"/>
    <w:sectPr w:rsidR="000D0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21"/>
    <w:rsid w:val="000D009B"/>
    <w:rsid w:val="00161DDC"/>
    <w:rsid w:val="001620E9"/>
    <w:rsid w:val="00285983"/>
    <w:rsid w:val="00395CA9"/>
    <w:rsid w:val="003F7C68"/>
    <w:rsid w:val="00427CA2"/>
    <w:rsid w:val="00592D87"/>
    <w:rsid w:val="006C236C"/>
    <w:rsid w:val="00754E92"/>
    <w:rsid w:val="008749B5"/>
    <w:rsid w:val="00A93551"/>
    <w:rsid w:val="00AF580C"/>
    <w:rsid w:val="00B668C6"/>
    <w:rsid w:val="00BF19DA"/>
    <w:rsid w:val="00CA5AB2"/>
    <w:rsid w:val="00DD310C"/>
    <w:rsid w:val="00DE7DE1"/>
    <w:rsid w:val="00E15721"/>
    <w:rsid w:val="00E54FF8"/>
    <w:rsid w:val="00F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2025-08-06T14:02:00Z</cp:lastPrinted>
  <dcterms:created xsi:type="dcterms:W3CDTF">2025-08-06T13:56:00Z</dcterms:created>
  <dcterms:modified xsi:type="dcterms:W3CDTF">2025-08-07T14:43:00Z</dcterms:modified>
</cp:coreProperties>
</file>